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C3AB" w14:textId="77777777" w:rsidR="002714AA" w:rsidRDefault="005E70B0">
      <w:pPr>
        <w:tabs>
          <w:tab w:val="left" w:pos="4335"/>
        </w:tabs>
        <w:rPr>
          <w:szCs w:val="14"/>
        </w:rPr>
      </w:pPr>
      <w:r>
        <w:t xml:space="preserve">                       </w:t>
      </w:r>
    </w:p>
    <w:p w14:paraId="697B34DC" w14:textId="77777777" w:rsidR="002714AA" w:rsidRDefault="005E70B0">
      <w:pPr>
        <w:spacing w:after="0" w:line="48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14:paraId="36A7CF8A" w14:textId="77777777" w:rsidR="002714AA" w:rsidRDefault="005E70B0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Генеральный директор</w:t>
      </w:r>
    </w:p>
    <w:p w14:paraId="5ED19F06" w14:textId="77777777" w:rsidR="002714AA" w:rsidRDefault="005E70B0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ООО «Деловой контакт»</w:t>
      </w:r>
    </w:p>
    <w:p w14:paraId="2ACE845E" w14:textId="5A555154" w:rsidR="002714AA" w:rsidRDefault="005E70B0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</w:t>
      </w:r>
      <w:r w:rsidR="00E17C5A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E17C5A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z w:val="24"/>
        </w:rPr>
        <w:t>. Баранов</w:t>
      </w:r>
    </w:p>
    <w:p w14:paraId="4FB8E629" w14:textId="3D4ADFE5" w:rsidR="002714AA" w:rsidRDefault="005E70B0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«_____</w:t>
      </w:r>
      <w:proofErr w:type="gramStart"/>
      <w:r>
        <w:rPr>
          <w:rFonts w:ascii="Times New Roman" w:hAnsi="Times New Roman" w:cs="Times New Roman"/>
          <w:b/>
          <w:sz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</w:rPr>
        <w:t>_____________202</w:t>
      </w:r>
      <w:r w:rsidR="00F96FAD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14:paraId="03628ED6" w14:textId="77777777" w:rsidR="002714AA" w:rsidRDefault="005E70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Прайс-лист</w:t>
      </w:r>
    </w:p>
    <w:p w14:paraId="770E5658" w14:textId="38B0B5D7" w:rsidR="002714AA" w:rsidRDefault="005E70B0">
      <w:pPr>
        <w:spacing w:after="0" w:line="240" w:lineRule="auto"/>
        <w:ind w:left="567"/>
        <w:jc w:val="center"/>
      </w:pPr>
      <w:r>
        <w:rPr>
          <w:rFonts w:ascii="Times New Roman" w:hAnsi="Times New Roman" w:cs="Times New Roman"/>
          <w:b/>
          <w:sz w:val="24"/>
        </w:rPr>
        <w:t xml:space="preserve">программ повышения квалификации, профессионального обучения и профессиональной </w:t>
      </w:r>
      <w:proofErr w:type="gramStart"/>
      <w:r>
        <w:rPr>
          <w:rFonts w:ascii="Times New Roman" w:hAnsi="Times New Roman" w:cs="Times New Roman"/>
          <w:b/>
          <w:sz w:val="24"/>
        </w:rPr>
        <w:t>переподготовки  руководителей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и специалистов организаций</w:t>
      </w:r>
      <w:r w:rsidR="00F96FAD">
        <w:rPr>
          <w:rFonts w:ascii="Times New Roman" w:hAnsi="Times New Roman" w:cs="Times New Roman"/>
          <w:b/>
          <w:sz w:val="24"/>
        </w:rPr>
        <w:t xml:space="preserve"> на 2024 г.</w:t>
      </w:r>
    </w:p>
    <w:p w14:paraId="7C136D6B" w14:textId="77777777" w:rsidR="002714AA" w:rsidRDefault="002714A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</w:rPr>
      </w:pPr>
    </w:p>
    <w:p w14:paraId="1059A107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ПЕРЕЧЕНЬ ПРОГРАММ ПРОФЕССИОНАЛЬНОЙ ПОДГОТОВКИ</w:t>
      </w:r>
    </w:p>
    <w:p w14:paraId="59834675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рабочих (по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ЕТКС)  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приказ Минобразования № 513 от 2.07.2013 г.)</w:t>
      </w:r>
    </w:p>
    <w:tbl>
      <w:tblPr>
        <w:tblStyle w:val="af8"/>
        <w:tblW w:w="0" w:type="auto"/>
        <w:tblInd w:w="693" w:type="dxa"/>
        <w:tblLook w:val="04A0" w:firstRow="1" w:lastRow="0" w:firstColumn="1" w:lastColumn="0" w:noHBand="0" w:noVBand="1"/>
      </w:tblPr>
      <w:tblGrid>
        <w:gridCol w:w="616"/>
        <w:gridCol w:w="4988"/>
        <w:gridCol w:w="1528"/>
        <w:gridCol w:w="1458"/>
        <w:gridCol w:w="1508"/>
      </w:tblGrid>
      <w:tr w:rsidR="002714AA" w14:paraId="61AF4A12" w14:textId="77777777">
        <w:tc>
          <w:tcPr>
            <w:tcW w:w="616" w:type="dxa"/>
          </w:tcPr>
          <w:p w14:paraId="1C32EA32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88" w:type="dxa"/>
          </w:tcPr>
          <w:p w14:paraId="684F4505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  <w:p w14:paraId="4417CE3F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профессий</w:t>
            </w:r>
          </w:p>
          <w:p w14:paraId="60502346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7D660CD7" w14:textId="77777777" w:rsidR="002714AA" w:rsidRDefault="005E70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Код профессии</w:t>
            </w:r>
          </w:p>
        </w:tc>
        <w:tc>
          <w:tcPr>
            <w:tcW w:w="1458" w:type="dxa"/>
          </w:tcPr>
          <w:p w14:paraId="4F07A132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Срок</w:t>
            </w:r>
          </w:p>
          <w:p w14:paraId="72BFD633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448956F7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мес.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63DA260F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(час.)</w:t>
            </w:r>
          </w:p>
        </w:tc>
        <w:tc>
          <w:tcPr>
            <w:tcW w:w="1508" w:type="dxa"/>
          </w:tcPr>
          <w:p w14:paraId="42F2EF9B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</w:t>
            </w:r>
          </w:p>
          <w:p w14:paraId="7CDEE532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0E0BB1D8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руб.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71B2568D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4AA" w14:paraId="1AB8AF55" w14:textId="77777777">
        <w:tc>
          <w:tcPr>
            <w:tcW w:w="616" w:type="dxa"/>
          </w:tcPr>
          <w:p w14:paraId="1CB96F48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88" w:type="dxa"/>
          </w:tcPr>
          <w:p w14:paraId="10EECF5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котельных установок до 0,07 МПа</w:t>
            </w:r>
          </w:p>
          <w:p w14:paraId="3495CAB9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718EEDE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15643</w:t>
            </w:r>
          </w:p>
        </w:tc>
        <w:tc>
          <w:tcPr>
            <w:tcW w:w="1458" w:type="dxa"/>
          </w:tcPr>
          <w:p w14:paraId="134A8B5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 час.</w:t>
            </w:r>
          </w:p>
        </w:tc>
        <w:tc>
          <w:tcPr>
            <w:tcW w:w="1508" w:type="dxa"/>
          </w:tcPr>
          <w:p w14:paraId="2DCF83C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6500</w:t>
            </w:r>
          </w:p>
          <w:p w14:paraId="0CFE8172" w14:textId="77777777" w:rsidR="002714AA" w:rsidRDefault="00271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14AA" w14:paraId="6DFE417E" w14:textId="77777777">
        <w:tc>
          <w:tcPr>
            <w:tcW w:w="616" w:type="dxa"/>
          </w:tcPr>
          <w:p w14:paraId="3A2B1D3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88" w:type="dxa"/>
          </w:tcPr>
          <w:p w14:paraId="230C3F1D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котельных установок свыше 0,07 МПа</w:t>
            </w:r>
          </w:p>
          <w:p w14:paraId="27DE129B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0D7C7A5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15643</w:t>
            </w:r>
          </w:p>
        </w:tc>
        <w:tc>
          <w:tcPr>
            <w:tcW w:w="1458" w:type="dxa"/>
          </w:tcPr>
          <w:p w14:paraId="7B6DE74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 час.</w:t>
            </w:r>
          </w:p>
        </w:tc>
        <w:tc>
          <w:tcPr>
            <w:tcW w:w="1508" w:type="dxa"/>
          </w:tcPr>
          <w:p w14:paraId="424F0EF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8200</w:t>
            </w:r>
          </w:p>
        </w:tc>
      </w:tr>
      <w:tr w:rsidR="002714AA" w14:paraId="696A3C4C" w14:textId="77777777">
        <w:tc>
          <w:tcPr>
            <w:tcW w:w="616" w:type="dxa"/>
          </w:tcPr>
          <w:p w14:paraId="4E23733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88" w:type="dxa"/>
          </w:tcPr>
          <w:p w14:paraId="4107C2F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подъемника (вышки)</w:t>
            </w:r>
          </w:p>
          <w:p w14:paraId="61CEA012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4EDFAA6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14012</w:t>
            </w:r>
          </w:p>
        </w:tc>
        <w:tc>
          <w:tcPr>
            <w:tcW w:w="1458" w:type="dxa"/>
          </w:tcPr>
          <w:p w14:paraId="759A1A4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 час.</w:t>
            </w:r>
          </w:p>
        </w:tc>
        <w:tc>
          <w:tcPr>
            <w:tcW w:w="1508" w:type="dxa"/>
          </w:tcPr>
          <w:p w14:paraId="33EEC0E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4300</w:t>
            </w:r>
          </w:p>
        </w:tc>
      </w:tr>
      <w:tr w:rsidR="002714AA" w14:paraId="75BAFE25" w14:textId="77777777">
        <w:tc>
          <w:tcPr>
            <w:tcW w:w="616" w:type="dxa"/>
          </w:tcPr>
          <w:p w14:paraId="2B98112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88" w:type="dxa"/>
          </w:tcPr>
          <w:p w14:paraId="03D7652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Наполнитель баллонов</w:t>
            </w:r>
          </w:p>
          <w:p w14:paraId="794F79E7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790487B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</w:t>
            </w:r>
          </w:p>
        </w:tc>
        <w:tc>
          <w:tcPr>
            <w:tcW w:w="1458" w:type="dxa"/>
          </w:tcPr>
          <w:p w14:paraId="3DD7F1A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 час.</w:t>
            </w:r>
          </w:p>
        </w:tc>
        <w:tc>
          <w:tcPr>
            <w:tcW w:w="1508" w:type="dxa"/>
          </w:tcPr>
          <w:p w14:paraId="205EF3C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8600</w:t>
            </w:r>
          </w:p>
        </w:tc>
      </w:tr>
      <w:tr w:rsidR="002714AA" w14:paraId="18B42BCD" w14:textId="77777777">
        <w:tc>
          <w:tcPr>
            <w:tcW w:w="616" w:type="dxa"/>
          </w:tcPr>
          <w:p w14:paraId="21B4BE0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88" w:type="dxa"/>
          </w:tcPr>
          <w:p w14:paraId="2DEA5A93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Лаборант химического анализа </w:t>
            </w:r>
          </w:p>
          <w:p w14:paraId="12A178F2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57A9909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13321</w:t>
            </w:r>
          </w:p>
        </w:tc>
        <w:tc>
          <w:tcPr>
            <w:tcW w:w="1458" w:type="dxa"/>
          </w:tcPr>
          <w:p w14:paraId="1F1CBEE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 час.</w:t>
            </w:r>
          </w:p>
        </w:tc>
        <w:tc>
          <w:tcPr>
            <w:tcW w:w="1508" w:type="dxa"/>
          </w:tcPr>
          <w:p w14:paraId="2CD594A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7900</w:t>
            </w:r>
          </w:p>
        </w:tc>
      </w:tr>
      <w:tr w:rsidR="002714AA" w14:paraId="5A2CE727" w14:textId="77777777">
        <w:trPr>
          <w:trHeight w:val="70"/>
        </w:trPr>
        <w:tc>
          <w:tcPr>
            <w:tcW w:w="616" w:type="dxa"/>
          </w:tcPr>
          <w:p w14:paraId="5301113E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88" w:type="dxa"/>
          </w:tcPr>
          <w:p w14:paraId="6AFF531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Лаборант химводоочистки</w:t>
            </w:r>
          </w:p>
          <w:p w14:paraId="60234B7B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45139B7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13321</w:t>
            </w:r>
          </w:p>
        </w:tc>
        <w:tc>
          <w:tcPr>
            <w:tcW w:w="1458" w:type="dxa"/>
          </w:tcPr>
          <w:p w14:paraId="1C3F8EF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 час.</w:t>
            </w:r>
          </w:p>
        </w:tc>
        <w:tc>
          <w:tcPr>
            <w:tcW w:w="1508" w:type="dxa"/>
          </w:tcPr>
          <w:p w14:paraId="4D5BEA00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8000</w:t>
            </w:r>
          </w:p>
        </w:tc>
      </w:tr>
      <w:tr w:rsidR="002714AA" w14:paraId="38348E6F" w14:textId="77777777">
        <w:tc>
          <w:tcPr>
            <w:tcW w:w="616" w:type="dxa"/>
          </w:tcPr>
          <w:p w14:paraId="07ACA54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88" w:type="dxa"/>
          </w:tcPr>
          <w:p w14:paraId="054C592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Слесарь аварийно-восстановительных работ в газовом хозяйстве</w:t>
            </w:r>
          </w:p>
          <w:p w14:paraId="5D05CD6A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42A652F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18449</w:t>
            </w:r>
          </w:p>
        </w:tc>
        <w:tc>
          <w:tcPr>
            <w:tcW w:w="1458" w:type="dxa"/>
          </w:tcPr>
          <w:p w14:paraId="01C8D5E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 час.</w:t>
            </w:r>
          </w:p>
        </w:tc>
        <w:tc>
          <w:tcPr>
            <w:tcW w:w="1508" w:type="dxa"/>
          </w:tcPr>
          <w:p w14:paraId="10C3879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7500</w:t>
            </w:r>
          </w:p>
        </w:tc>
      </w:tr>
      <w:tr w:rsidR="002714AA" w14:paraId="59676C2F" w14:textId="77777777">
        <w:trPr>
          <w:trHeight w:val="253"/>
        </w:trPr>
        <w:tc>
          <w:tcPr>
            <w:tcW w:w="616" w:type="dxa"/>
            <w:vMerge w:val="restart"/>
          </w:tcPr>
          <w:p w14:paraId="5349111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88" w:type="dxa"/>
            <w:vMerge w:val="restart"/>
          </w:tcPr>
          <w:p w14:paraId="352268BE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насосных установок</w:t>
            </w:r>
          </w:p>
          <w:p w14:paraId="04190763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vMerge w:val="restart"/>
          </w:tcPr>
          <w:p w14:paraId="4F3D039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13910</w:t>
            </w:r>
          </w:p>
        </w:tc>
        <w:tc>
          <w:tcPr>
            <w:tcW w:w="1458" w:type="dxa"/>
            <w:vMerge w:val="restart"/>
          </w:tcPr>
          <w:p w14:paraId="72BF41D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 час.</w:t>
            </w:r>
          </w:p>
        </w:tc>
        <w:tc>
          <w:tcPr>
            <w:tcW w:w="1508" w:type="dxa"/>
            <w:vMerge w:val="restart"/>
          </w:tcPr>
          <w:p w14:paraId="2E4CF53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7000</w:t>
            </w:r>
          </w:p>
        </w:tc>
      </w:tr>
      <w:tr w:rsidR="002714AA" w14:paraId="53AF8D2C" w14:textId="77777777">
        <w:tc>
          <w:tcPr>
            <w:tcW w:w="616" w:type="dxa"/>
          </w:tcPr>
          <w:p w14:paraId="6FAE2BE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88" w:type="dxa"/>
          </w:tcPr>
          <w:p w14:paraId="07D80FA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Водитель погрузчика 2 разряда </w:t>
            </w:r>
          </w:p>
          <w:p w14:paraId="06DDF49B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0BFD9DD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11453</w:t>
            </w:r>
          </w:p>
        </w:tc>
        <w:tc>
          <w:tcPr>
            <w:tcW w:w="1458" w:type="dxa"/>
          </w:tcPr>
          <w:p w14:paraId="1B9D68D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 час.</w:t>
            </w:r>
          </w:p>
        </w:tc>
        <w:tc>
          <w:tcPr>
            <w:tcW w:w="1508" w:type="dxa"/>
          </w:tcPr>
          <w:p w14:paraId="00CD011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7200</w:t>
            </w:r>
          </w:p>
        </w:tc>
      </w:tr>
      <w:tr w:rsidR="002714AA" w14:paraId="23C6D7F4" w14:textId="77777777">
        <w:tc>
          <w:tcPr>
            <w:tcW w:w="616" w:type="dxa"/>
          </w:tcPr>
          <w:p w14:paraId="10C7A53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8" w:type="dxa"/>
          </w:tcPr>
          <w:p w14:paraId="5619A77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Стропальщик </w:t>
            </w:r>
          </w:p>
          <w:p w14:paraId="313B39F5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482B33C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18897</w:t>
            </w:r>
          </w:p>
        </w:tc>
        <w:tc>
          <w:tcPr>
            <w:tcW w:w="1458" w:type="dxa"/>
          </w:tcPr>
          <w:p w14:paraId="3C6E804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 час.</w:t>
            </w:r>
          </w:p>
        </w:tc>
        <w:tc>
          <w:tcPr>
            <w:tcW w:w="1508" w:type="dxa"/>
          </w:tcPr>
          <w:p w14:paraId="763D2BD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3900</w:t>
            </w:r>
          </w:p>
        </w:tc>
      </w:tr>
      <w:tr w:rsidR="002714AA" w14:paraId="7DAFCDF9" w14:textId="77777777">
        <w:tc>
          <w:tcPr>
            <w:tcW w:w="616" w:type="dxa"/>
          </w:tcPr>
          <w:p w14:paraId="1E577C3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8" w:type="dxa"/>
          </w:tcPr>
          <w:p w14:paraId="1D44216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Аппаратчик химводоочистки</w:t>
            </w:r>
          </w:p>
          <w:p w14:paraId="59C1DF01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7D9515D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11078</w:t>
            </w:r>
          </w:p>
        </w:tc>
        <w:tc>
          <w:tcPr>
            <w:tcW w:w="1458" w:type="dxa"/>
          </w:tcPr>
          <w:p w14:paraId="5B74735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 час.</w:t>
            </w:r>
          </w:p>
        </w:tc>
        <w:tc>
          <w:tcPr>
            <w:tcW w:w="1508" w:type="dxa"/>
          </w:tcPr>
          <w:p w14:paraId="1D7A738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8000</w:t>
            </w:r>
          </w:p>
        </w:tc>
      </w:tr>
      <w:tr w:rsidR="002714AA" w14:paraId="6560B265" w14:textId="77777777">
        <w:tc>
          <w:tcPr>
            <w:tcW w:w="616" w:type="dxa"/>
          </w:tcPr>
          <w:p w14:paraId="5C7DBCE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8" w:type="dxa"/>
          </w:tcPr>
          <w:p w14:paraId="5EC58020" w14:textId="77777777" w:rsidR="002714AA" w:rsidRDefault="005E70B0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нефтепродуктоперекачивающей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59D13606" w14:textId="77777777" w:rsidR="002714AA" w:rsidRDefault="002714AA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4A125B5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15759</w:t>
            </w:r>
          </w:p>
        </w:tc>
        <w:tc>
          <w:tcPr>
            <w:tcW w:w="1458" w:type="dxa"/>
          </w:tcPr>
          <w:p w14:paraId="3D463C2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 час.</w:t>
            </w:r>
          </w:p>
        </w:tc>
        <w:tc>
          <w:tcPr>
            <w:tcW w:w="1508" w:type="dxa"/>
          </w:tcPr>
          <w:p w14:paraId="4A7E2BB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12500</w:t>
            </w:r>
          </w:p>
        </w:tc>
      </w:tr>
      <w:tr w:rsidR="002714AA" w14:paraId="137665DF" w14:textId="77777777">
        <w:tc>
          <w:tcPr>
            <w:tcW w:w="616" w:type="dxa"/>
          </w:tcPr>
          <w:p w14:paraId="49A8CA7F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988" w:type="dxa"/>
          </w:tcPr>
          <w:p w14:paraId="6B6D4300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технологических установок</w:t>
            </w:r>
          </w:p>
          <w:p w14:paraId="59B0412C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vAlign w:val="center"/>
          </w:tcPr>
          <w:p w14:paraId="59C11DA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16081</w:t>
            </w:r>
          </w:p>
        </w:tc>
        <w:tc>
          <w:tcPr>
            <w:tcW w:w="1458" w:type="dxa"/>
            <w:vAlign w:val="center"/>
          </w:tcPr>
          <w:p w14:paraId="609BACB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 час.</w:t>
            </w:r>
          </w:p>
        </w:tc>
        <w:tc>
          <w:tcPr>
            <w:tcW w:w="1508" w:type="dxa"/>
            <w:vAlign w:val="center"/>
          </w:tcPr>
          <w:p w14:paraId="4F3DDDE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9500</w:t>
            </w:r>
          </w:p>
        </w:tc>
      </w:tr>
      <w:tr w:rsidR="002714AA" w14:paraId="61E37F98" w14:textId="77777777">
        <w:tc>
          <w:tcPr>
            <w:tcW w:w="616" w:type="dxa"/>
          </w:tcPr>
          <w:p w14:paraId="402EE10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988" w:type="dxa"/>
          </w:tcPr>
          <w:p w14:paraId="617B61D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компрессорных установок</w:t>
            </w:r>
          </w:p>
          <w:p w14:paraId="5564896F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0CF9407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13775</w:t>
            </w:r>
          </w:p>
        </w:tc>
        <w:tc>
          <w:tcPr>
            <w:tcW w:w="1458" w:type="dxa"/>
          </w:tcPr>
          <w:p w14:paraId="512BDB1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час.</w:t>
            </w:r>
          </w:p>
        </w:tc>
        <w:tc>
          <w:tcPr>
            <w:tcW w:w="1508" w:type="dxa"/>
          </w:tcPr>
          <w:p w14:paraId="1A80FFD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8500</w:t>
            </w:r>
          </w:p>
        </w:tc>
      </w:tr>
      <w:tr w:rsidR="002714AA" w14:paraId="247CA4D8" w14:textId="77777777">
        <w:tc>
          <w:tcPr>
            <w:tcW w:w="616" w:type="dxa"/>
          </w:tcPr>
          <w:p w14:paraId="6FA2D5A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88" w:type="dxa"/>
          </w:tcPr>
          <w:p w14:paraId="54EBC6B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Слесарь КИП и А</w:t>
            </w:r>
          </w:p>
          <w:p w14:paraId="7433C407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  <w:vAlign w:val="center"/>
          </w:tcPr>
          <w:p w14:paraId="00F4476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18494</w:t>
            </w:r>
          </w:p>
        </w:tc>
        <w:tc>
          <w:tcPr>
            <w:tcW w:w="1458" w:type="dxa"/>
            <w:vAlign w:val="center"/>
          </w:tcPr>
          <w:p w14:paraId="3664858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 час.</w:t>
            </w:r>
          </w:p>
        </w:tc>
        <w:tc>
          <w:tcPr>
            <w:tcW w:w="1508" w:type="dxa"/>
            <w:vAlign w:val="center"/>
          </w:tcPr>
          <w:p w14:paraId="4964361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8800</w:t>
            </w:r>
          </w:p>
        </w:tc>
      </w:tr>
      <w:tr w:rsidR="002714AA" w14:paraId="55120356" w14:textId="77777777">
        <w:tc>
          <w:tcPr>
            <w:tcW w:w="616" w:type="dxa"/>
          </w:tcPr>
          <w:p w14:paraId="5CCCAFAF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988" w:type="dxa"/>
          </w:tcPr>
          <w:p w14:paraId="337CB5C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Изолировщик подземных стальных газопроводов и резервуаров</w:t>
            </w:r>
          </w:p>
          <w:p w14:paraId="525647AB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  <w:p w14:paraId="530843AF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  <w:p w14:paraId="7F19853C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111947E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12520</w:t>
            </w:r>
          </w:p>
        </w:tc>
        <w:tc>
          <w:tcPr>
            <w:tcW w:w="1458" w:type="dxa"/>
          </w:tcPr>
          <w:p w14:paraId="11E770F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 час.</w:t>
            </w:r>
          </w:p>
        </w:tc>
        <w:tc>
          <w:tcPr>
            <w:tcW w:w="1508" w:type="dxa"/>
          </w:tcPr>
          <w:p w14:paraId="76E5484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5800</w:t>
            </w:r>
          </w:p>
        </w:tc>
      </w:tr>
      <w:tr w:rsidR="002714AA" w14:paraId="3D086A68" w14:textId="77777777">
        <w:tc>
          <w:tcPr>
            <w:tcW w:w="616" w:type="dxa"/>
          </w:tcPr>
          <w:p w14:paraId="2F16E1B8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4988" w:type="dxa"/>
          </w:tcPr>
          <w:p w14:paraId="1BDE23C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манипулятора</w:t>
            </w:r>
          </w:p>
          <w:p w14:paraId="340EDA77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38DFCCE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15697</w:t>
            </w:r>
          </w:p>
        </w:tc>
        <w:tc>
          <w:tcPr>
            <w:tcW w:w="1458" w:type="dxa"/>
          </w:tcPr>
          <w:p w14:paraId="7CC503F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 час.</w:t>
            </w:r>
          </w:p>
        </w:tc>
        <w:tc>
          <w:tcPr>
            <w:tcW w:w="1508" w:type="dxa"/>
          </w:tcPr>
          <w:p w14:paraId="2D37496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6500</w:t>
            </w:r>
          </w:p>
        </w:tc>
      </w:tr>
      <w:tr w:rsidR="002714AA" w14:paraId="02D62AA5" w14:textId="77777777">
        <w:tc>
          <w:tcPr>
            <w:tcW w:w="616" w:type="dxa"/>
          </w:tcPr>
          <w:p w14:paraId="06E6FE23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988" w:type="dxa"/>
          </w:tcPr>
          <w:p w14:paraId="66B03CD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Слесарь по эксплуатации и ремонту газового оборудования </w:t>
            </w:r>
          </w:p>
          <w:p w14:paraId="121AB97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26497D9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18554</w:t>
            </w:r>
          </w:p>
        </w:tc>
        <w:tc>
          <w:tcPr>
            <w:tcW w:w="1458" w:type="dxa"/>
            <w:vAlign w:val="center"/>
          </w:tcPr>
          <w:p w14:paraId="6C630920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 час.</w:t>
            </w:r>
          </w:p>
        </w:tc>
        <w:tc>
          <w:tcPr>
            <w:tcW w:w="1508" w:type="dxa"/>
            <w:vAlign w:val="center"/>
          </w:tcPr>
          <w:p w14:paraId="2E620E9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7500</w:t>
            </w:r>
          </w:p>
        </w:tc>
      </w:tr>
      <w:tr w:rsidR="002714AA" w14:paraId="40AD3F06" w14:textId="77777777">
        <w:trPr>
          <w:trHeight w:val="867"/>
        </w:trPr>
        <w:tc>
          <w:tcPr>
            <w:tcW w:w="616" w:type="dxa"/>
          </w:tcPr>
          <w:p w14:paraId="6D2EBE7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988" w:type="dxa"/>
          </w:tcPr>
          <w:p w14:paraId="354E338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Электромонтер по ремонту и обслуживанию электрооборудования</w:t>
            </w:r>
          </w:p>
          <w:p w14:paraId="141C81EA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24B0B1B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19861</w:t>
            </w:r>
          </w:p>
        </w:tc>
        <w:tc>
          <w:tcPr>
            <w:tcW w:w="1458" w:type="dxa"/>
          </w:tcPr>
          <w:p w14:paraId="299FA7A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 час.</w:t>
            </w:r>
          </w:p>
        </w:tc>
        <w:tc>
          <w:tcPr>
            <w:tcW w:w="1508" w:type="dxa"/>
          </w:tcPr>
          <w:p w14:paraId="6CEFA58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6700</w:t>
            </w:r>
          </w:p>
        </w:tc>
      </w:tr>
      <w:tr w:rsidR="002714AA" w14:paraId="4D996D2F" w14:textId="77777777">
        <w:tc>
          <w:tcPr>
            <w:tcW w:w="616" w:type="dxa"/>
          </w:tcPr>
          <w:p w14:paraId="5157981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988" w:type="dxa"/>
          </w:tcPr>
          <w:p w14:paraId="28721B5F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«Каменщик»</w:t>
            </w:r>
          </w:p>
          <w:p w14:paraId="3C90D8C3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1BD8951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12680</w:t>
            </w:r>
          </w:p>
        </w:tc>
        <w:tc>
          <w:tcPr>
            <w:tcW w:w="1458" w:type="dxa"/>
          </w:tcPr>
          <w:p w14:paraId="5EDC94E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час.</w:t>
            </w:r>
          </w:p>
        </w:tc>
        <w:tc>
          <w:tcPr>
            <w:tcW w:w="1508" w:type="dxa"/>
          </w:tcPr>
          <w:p w14:paraId="4F49644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5800</w:t>
            </w:r>
          </w:p>
        </w:tc>
      </w:tr>
      <w:tr w:rsidR="002714AA" w14:paraId="564E69CC" w14:textId="77777777">
        <w:tc>
          <w:tcPr>
            <w:tcW w:w="616" w:type="dxa"/>
          </w:tcPr>
          <w:p w14:paraId="11FE790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988" w:type="dxa"/>
          </w:tcPr>
          <w:p w14:paraId="6A76741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«Бетонщик»</w:t>
            </w:r>
          </w:p>
          <w:p w14:paraId="5D5048B5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8" w:type="dxa"/>
          </w:tcPr>
          <w:p w14:paraId="6C0223F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11196</w:t>
            </w:r>
          </w:p>
        </w:tc>
        <w:tc>
          <w:tcPr>
            <w:tcW w:w="1458" w:type="dxa"/>
          </w:tcPr>
          <w:p w14:paraId="292B91C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час.</w:t>
            </w:r>
          </w:p>
        </w:tc>
        <w:tc>
          <w:tcPr>
            <w:tcW w:w="1508" w:type="dxa"/>
          </w:tcPr>
          <w:p w14:paraId="078361D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5800</w:t>
            </w:r>
          </w:p>
        </w:tc>
      </w:tr>
      <w:tr w:rsidR="002714AA" w14:paraId="5260DFF0" w14:textId="77777777">
        <w:trPr>
          <w:trHeight w:val="482"/>
        </w:trPr>
        <w:tc>
          <w:tcPr>
            <w:tcW w:w="616" w:type="dxa"/>
          </w:tcPr>
          <w:p w14:paraId="193DA36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988" w:type="dxa"/>
          </w:tcPr>
          <w:p w14:paraId="6CB1AC2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хлораторной установки </w:t>
            </w:r>
          </w:p>
          <w:p w14:paraId="772583C4" w14:textId="77777777" w:rsidR="002714AA" w:rsidRDefault="002714AA"/>
        </w:tc>
        <w:tc>
          <w:tcPr>
            <w:tcW w:w="1528" w:type="dxa"/>
          </w:tcPr>
          <w:p w14:paraId="753CFA4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16155</w:t>
            </w:r>
          </w:p>
        </w:tc>
        <w:tc>
          <w:tcPr>
            <w:tcW w:w="1458" w:type="dxa"/>
          </w:tcPr>
          <w:p w14:paraId="3F5B3EC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 час.</w:t>
            </w:r>
          </w:p>
        </w:tc>
        <w:tc>
          <w:tcPr>
            <w:tcW w:w="1508" w:type="dxa"/>
          </w:tcPr>
          <w:p w14:paraId="2A852EC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8500</w:t>
            </w:r>
          </w:p>
        </w:tc>
      </w:tr>
      <w:tr w:rsidR="002714AA" w14:paraId="57BA80E6" w14:textId="77777777">
        <w:trPr>
          <w:trHeight w:val="482"/>
        </w:trPr>
        <w:tc>
          <w:tcPr>
            <w:tcW w:w="616" w:type="dxa"/>
            <w:vMerge w:val="restart"/>
          </w:tcPr>
          <w:p w14:paraId="697BCAE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988" w:type="dxa"/>
            <w:vMerge w:val="restart"/>
          </w:tcPr>
          <w:p w14:paraId="4D2331FE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товарный </w:t>
            </w:r>
          </w:p>
        </w:tc>
        <w:tc>
          <w:tcPr>
            <w:tcW w:w="1528" w:type="dxa"/>
            <w:vMerge w:val="restart"/>
          </w:tcPr>
          <w:p w14:paraId="5A41BAB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16085</w:t>
            </w:r>
          </w:p>
        </w:tc>
        <w:tc>
          <w:tcPr>
            <w:tcW w:w="1458" w:type="dxa"/>
            <w:vMerge w:val="restart"/>
          </w:tcPr>
          <w:p w14:paraId="26A49F00" w14:textId="730B5700" w:rsidR="002714AA" w:rsidRDefault="00C467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</w:t>
            </w:r>
            <w:r w:rsidR="005E70B0">
              <w:rPr>
                <w:rFonts w:ascii="Times New Roman" w:eastAsia="Times New Roman" w:hAnsi="Times New Roman" w:cs="Times New Roman"/>
              </w:rPr>
              <w:t xml:space="preserve"> час.</w:t>
            </w:r>
          </w:p>
        </w:tc>
        <w:tc>
          <w:tcPr>
            <w:tcW w:w="1508" w:type="dxa"/>
            <w:vMerge w:val="restart"/>
          </w:tcPr>
          <w:p w14:paraId="1474966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7600</w:t>
            </w:r>
          </w:p>
        </w:tc>
      </w:tr>
      <w:tr w:rsidR="002714AA" w14:paraId="27234CA8" w14:textId="77777777">
        <w:trPr>
          <w:trHeight w:val="482"/>
        </w:trPr>
        <w:tc>
          <w:tcPr>
            <w:tcW w:w="616" w:type="dxa"/>
            <w:vMerge w:val="restart"/>
          </w:tcPr>
          <w:p w14:paraId="28EFDA1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988" w:type="dxa"/>
            <w:vMerge w:val="restart"/>
          </w:tcPr>
          <w:p w14:paraId="148E525D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Слесарь по ремонту электрооборудования </w:t>
            </w:r>
          </w:p>
        </w:tc>
        <w:tc>
          <w:tcPr>
            <w:tcW w:w="1528" w:type="dxa"/>
            <w:vMerge w:val="restart"/>
          </w:tcPr>
          <w:p w14:paraId="32FA817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18590</w:t>
            </w:r>
          </w:p>
        </w:tc>
        <w:tc>
          <w:tcPr>
            <w:tcW w:w="1458" w:type="dxa"/>
            <w:vMerge w:val="restart"/>
          </w:tcPr>
          <w:p w14:paraId="4F46921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 час.</w:t>
            </w:r>
          </w:p>
        </w:tc>
        <w:tc>
          <w:tcPr>
            <w:tcW w:w="1508" w:type="dxa"/>
            <w:vMerge w:val="restart"/>
          </w:tcPr>
          <w:p w14:paraId="615F7BF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8200</w:t>
            </w:r>
          </w:p>
        </w:tc>
      </w:tr>
      <w:tr w:rsidR="002714AA" w14:paraId="24381EC1" w14:textId="77777777">
        <w:trPr>
          <w:trHeight w:val="482"/>
        </w:trPr>
        <w:tc>
          <w:tcPr>
            <w:tcW w:w="616" w:type="dxa"/>
            <w:vMerge w:val="restart"/>
          </w:tcPr>
          <w:p w14:paraId="10409D07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988" w:type="dxa"/>
            <w:vMerge w:val="restart"/>
          </w:tcPr>
          <w:p w14:paraId="19D4E0C6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Машинист технологических насосов </w:t>
            </w:r>
          </w:p>
        </w:tc>
        <w:tc>
          <w:tcPr>
            <w:tcW w:w="1528" w:type="dxa"/>
            <w:vMerge w:val="restart"/>
          </w:tcPr>
          <w:p w14:paraId="16BFCD7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14259</w:t>
            </w:r>
          </w:p>
        </w:tc>
        <w:tc>
          <w:tcPr>
            <w:tcW w:w="1458" w:type="dxa"/>
            <w:vMerge w:val="restart"/>
          </w:tcPr>
          <w:p w14:paraId="573B322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220 час. </w:t>
            </w:r>
          </w:p>
        </w:tc>
        <w:tc>
          <w:tcPr>
            <w:tcW w:w="1508" w:type="dxa"/>
            <w:vMerge w:val="restart"/>
          </w:tcPr>
          <w:p w14:paraId="14FF60F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8800</w:t>
            </w:r>
          </w:p>
        </w:tc>
      </w:tr>
      <w:tr w:rsidR="00A76B04" w14:paraId="0592DDDC" w14:textId="77777777">
        <w:trPr>
          <w:trHeight w:val="482"/>
        </w:trPr>
        <w:tc>
          <w:tcPr>
            <w:tcW w:w="616" w:type="dxa"/>
          </w:tcPr>
          <w:p w14:paraId="5801393E" w14:textId="71E9E618" w:rsidR="00A76B04" w:rsidRDefault="00A76B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988" w:type="dxa"/>
          </w:tcPr>
          <w:p w14:paraId="41FDE2F4" w14:textId="7D5429A0" w:rsidR="00A76B04" w:rsidRDefault="00A76B0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каротажной станции</w:t>
            </w:r>
          </w:p>
        </w:tc>
        <w:tc>
          <w:tcPr>
            <w:tcW w:w="1528" w:type="dxa"/>
          </w:tcPr>
          <w:p w14:paraId="43F885E7" w14:textId="77777777" w:rsidR="00A76B04" w:rsidRDefault="00A76B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</w:tcPr>
          <w:p w14:paraId="3035D1E6" w14:textId="469A0DEB" w:rsidR="00A76B04" w:rsidRDefault="00A76B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 час.</w:t>
            </w:r>
          </w:p>
        </w:tc>
        <w:tc>
          <w:tcPr>
            <w:tcW w:w="1508" w:type="dxa"/>
          </w:tcPr>
          <w:p w14:paraId="1BC23C60" w14:textId="253A53D9" w:rsidR="00A76B04" w:rsidRDefault="00A76B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4400</w:t>
            </w:r>
          </w:p>
        </w:tc>
      </w:tr>
    </w:tbl>
    <w:p w14:paraId="180093FA" w14:textId="77777777" w:rsidR="002714AA" w:rsidRDefault="002714AA"/>
    <w:p w14:paraId="6939AAB2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3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ПЕРЕЧЕНЬ ПРОГРАММ</w:t>
      </w:r>
    </w:p>
    <w:p w14:paraId="64565670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повышения квалификации для обучения по охране труда</w:t>
      </w:r>
    </w:p>
    <w:p w14:paraId="5F3EF67B" w14:textId="77777777" w:rsidR="002714AA" w:rsidRDefault="005E70B0">
      <w:pPr>
        <w:shd w:val="clear" w:color="auto" w:fill="FFFFFF"/>
        <w:spacing w:after="0"/>
        <w:jc w:val="center"/>
        <w:rPr>
          <w:rFonts w:ascii="Arial" w:eastAsia="Arial" w:hAnsi="Arial" w:cs="Arial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 и проверке знаний требований охраны труда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af8"/>
        <w:tblW w:w="0" w:type="auto"/>
        <w:tblInd w:w="693" w:type="dxa"/>
        <w:tblLook w:val="04A0" w:firstRow="1" w:lastRow="0" w:firstColumn="1" w:lastColumn="0" w:noHBand="0" w:noVBand="1"/>
      </w:tblPr>
      <w:tblGrid>
        <w:gridCol w:w="735"/>
        <w:gridCol w:w="5812"/>
        <w:gridCol w:w="1701"/>
        <w:gridCol w:w="1667"/>
      </w:tblGrid>
      <w:tr w:rsidR="002714AA" w14:paraId="404C25DF" w14:textId="77777777" w:rsidTr="00193C61">
        <w:tc>
          <w:tcPr>
            <w:tcW w:w="735" w:type="dxa"/>
          </w:tcPr>
          <w:p w14:paraId="0D82A6D3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2" w:type="dxa"/>
          </w:tcPr>
          <w:p w14:paraId="6846B3D5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  <w:p w14:paraId="7B6DE1A5" w14:textId="0AD99B78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Наименование </w:t>
            </w:r>
            <w:r w:rsidR="00D64B26">
              <w:rPr>
                <w:rFonts w:ascii="Times New Roman" w:hAnsi="Times New Roman" w:cs="Times New Roman"/>
                <w:szCs w:val="28"/>
              </w:rPr>
              <w:t>программ</w:t>
            </w:r>
          </w:p>
          <w:p w14:paraId="41766D07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418992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Срок</w:t>
            </w:r>
          </w:p>
          <w:p w14:paraId="284792B0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5CD32C19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мес.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2C4FA3D5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(час.)</w:t>
            </w:r>
          </w:p>
        </w:tc>
        <w:tc>
          <w:tcPr>
            <w:tcW w:w="1667" w:type="dxa"/>
          </w:tcPr>
          <w:p w14:paraId="064CF9AD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</w:t>
            </w:r>
          </w:p>
          <w:p w14:paraId="52130669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3EE9DC8F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руб.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2CBF41CD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4AA" w14:paraId="2CAD93DB" w14:textId="77777777" w:rsidTr="00193C61">
        <w:tc>
          <w:tcPr>
            <w:tcW w:w="735" w:type="dxa"/>
          </w:tcPr>
          <w:p w14:paraId="68C5214C" w14:textId="03AD6135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 w:rsidRPr="00025A1C">
              <w:rPr>
                <w:rFonts w:ascii="Times New Roman" w:eastAsia="Times New Roman" w:hAnsi="Times New Roman" w:cs="Times New Roman"/>
              </w:rPr>
              <w:t>26</w:t>
            </w:r>
            <w:r w:rsidR="00EA2C88">
              <w:rPr>
                <w:rFonts w:ascii="Times New Roman" w:eastAsia="Times New Roman" w:hAnsi="Times New Roman" w:cs="Times New Roman"/>
              </w:rPr>
              <w:t>*</w:t>
            </w:r>
            <w:r w:rsidR="00A42F9D">
              <w:rPr>
                <w:rFonts w:ascii="Times New Roman" w:eastAsia="Times New Roman" w:hAnsi="Times New Roman" w:cs="Times New Roman"/>
              </w:rPr>
              <w:t>↓</w:t>
            </w:r>
          </w:p>
          <w:p w14:paraId="4455B208" w14:textId="7A97B2AB" w:rsidR="009A0EF0" w:rsidRPr="00025A1C" w:rsidRDefault="009A0EF0" w:rsidP="009A0EF0">
            <w:pPr>
              <w:ind w:right="-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«а»</w:t>
            </w:r>
            <w:r w:rsidR="00A42F9D">
              <w:rPr>
                <w:rFonts w:ascii="Times New Roman" w:eastAsia="Times New Roman" w:hAnsi="Times New Roman" w:cs="Times New Roman"/>
              </w:rPr>
              <w:t xml:space="preserve"> см. сноску</w:t>
            </w:r>
          </w:p>
        </w:tc>
        <w:tc>
          <w:tcPr>
            <w:tcW w:w="5812" w:type="dxa"/>
          </w:tcPr>
          <w:p w14:paraId="6838A63C" w14:textId="77777777" w:rsidR="002714AA" w:rsidRDefault="00D64B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по общим вопросам охраны труда и функционирования системы управления охраной труда»</w:t>
            </w:r>
          </w:p>
          <w:p w14:paraId="269BA477" w14:textId="38198E2E" w:rsidR="00D64B26" w:rsidRPr="00FE52C5" w:rsidRDefault="00FE52C5" w:rsidP="0051028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10283" w:rsidRPr="00510283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1701" w:type="dxa"/>
          </w:tcPr>
          <w:p w14:paraId="3C012E9D" w14:textId="67674E62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7" w:type="dxa"/>
          </w:tcPr>
          <w:p w14:paraId="14661E85" w14:textId="65EFC75A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714AA" w14:paraId="0905D3E1" w14:textId="77777777" w:rsidTr="00193C61">
        <w:tc>
          <w:tcPr>
            <w:tcW w:w="735" w:type="dxa"/>
            <w:shd w:val="clear" w:color="auto" w:fill="auto"/>
          </w:tcPr>
          <w:p w14:paraId="0172220E" w14:textId="12710FFB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 w:rsidRPr="00025A1C">
              <w:rPr>
                <w:rFonts w:ascii="Times New Roman" w:eastAsia="Times New Roman" w:hAnsi="Times New Roman" w:cs="Times New Roman"/>
              </w:rPr>
              <w:t>27</w:t>
            </w:r>
            <w:r w:rsidR="00EA2C88">
              <w:rPr>
                <w:rFonts w:ascii="Times New Roman" w:eastAsia="Times New Roman" w:hAnsi="Times New Roman" w:cs="Times New Roman"/>
              </w:rPr>
              <w:t>*</w:t>
            </w:r>
            <w:r w:rsidR="00A42F9D">
              <w:rPr>
                <w:rFonts w:ascii="Times New Roman" w:eastAsia="Times New Roman" w:hAnsi="Times New Roman" w:cs="Times New Roman"/>
              </w:rPr>
              <w:t>↓</w:t>
            </w:r>
          </w:p>
          <w:p w14:paraId="10D56F1D" w14:textId="77777777" w:rsidR="009A0EF0" w:rsidRDefault="009A0EF0" w:rsidP="009A0EF0">
            <w:pPr>
              <w:ind w:right="-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«б»</w:t>
            </w:r>
          </w:p>
          <w:p w14:paraId="1A0E1399" w14:textId="6D0E4076" w:rsidR="00A42F9D" w:rsidRPr="00025A1C" w:rsidRDefault="00A42F9D" w:rsidP="009A0EF0">
            <w:pPr>
              <w:ind w:right="-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см. сноску</w:t>
            </w:r>
          </w:p>
        </w:tc>
        <w:tc>
          <w:tcPr>
            <w:tcW w:w="5812" w:type="dxa"/>
            <w:shd w:val="clear" w:color="auto" w:fill="auto"/>
          </w:tcPr>
          <w:p w14:paraId="54445165" w14:textId="19F83DF4" w:rsidR="00D64B26" w:rsidRDefault="00D64B26" w:rsidP="00D64B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      </w:r>
          </w:p>
          <w:p w14:paraId="2912A2A9" w14:textId="5C6FCB4D" w:rsidR="002714AA" w:rsidRPr="00510283" w:rsidRDefault="00FE52C5" w:rsidP="00510283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1028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10283" w:rsidRPr="00510283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</w:rPr>
              <w:t>руководители структурных подразделений организации и их заместители, руководители структурных подразделений филиала и их заместители</w:t>
            </w:r>
            <w:r w:rsidRPr="0051028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AF6EB36" w14:textId="1BA8E0F7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7" w:type="dxa"/>
          </w:tcPr>
          <w:p w14:paraId="7DAA4AD5" w14:textId="5E22B094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714AA" w14:paraId="53297F75" w14:textId="77777777" w:rsidTr="00193C61">
        <w:trPr>
          <w:trHeight w:val="1179"/>
        </w:trPr>
        <w:tc>
          <w:tcPr>
            <w:tcW w:w="735" w:type="dxa"/>
          </w:tcPr>
          <w:p w14:paraId="246C9514" w14:textId="167ED5DF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 w:rsidRPr="00025A1C">
              <w:rPr>
                <w:rFonts w:ascii="Times New Roman" w:eastAsia="Times New Roman" w:hAnsi="Times New Roman" w:cs="Times New Roman"/>
              </w:rPr>
              <w:t>28</w:t>
            </w:r>
            <w:r w:rsidR="00EA2C88">
              <w:rPr>
                <w:rFonts w:ascii="Times New Roman" w:eastAsia="Times New Roman" w:hAnsi="Times New Roman" w:cs="Times New Roman"/>
              </w:rPr>
              <w:t>*</w:t>
            </w:r>
            <w:r w:rsidR="00A42F9D">
              <w:rPr>
                <w:rFonts w:ascii="Times New Roman" w:eastAsia="Times New Roman" w:hAnsi="Times New Roman" w:cs="Times New Roman"/>
              </w:rPr>
              <w:t>↓</w:t>
            </w:r>
          </w:p>
          <w:p w14:paraId="704B29B0" w14:textId="77777777" w:rsidR="00A42F9D" w:rsidRDefault="00A42F9D" w:rsidP="00A42F9D">
            <w:pPr>
              <w:ind w:right="-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«в»</w:t>
            </w:r>
          </w:p>
          <w:p w14:paraId="3F9E1403" w14:textId="0DFFB96B" w:rsidR="00A42F9D" w:rsidRPr="00025A1C" w:rsidRDefault="00A42F9D" w:rsidP="00A42F9D">
            <w:pPr>
              <w:ind w:right="-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см. сноску</w:t>
            </w:r>
          </w:p>
        </w:tc>
        <w:tc>
          <w:tcPr>
            <w:tcW w:w="5812" w:type="dxa"/>
          </w:tcPr>
          <w:p w14:paraId="2E72968D" w14:textId="7C89A430" w:rsidR="00D64B26" w:rsidRPr="00A10293" w:rsidRDefault="00D64B26" w:rsidP="00EA2C8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«Обучение безопасным методам и приемам выполнения работ </w:t>
            </w:r>
            <w:r w:rsidRPr="009A0EF0">
              <w:rPr>
                <w:rFonts w:ascii="Times New Roman" w:hAnsi="Times New Roman"/>
                <w:u w:val="single"/>
              </w:rPr>
              <w:t>повышенной опасности</w:t>
            </w:r>
            <w:r>
              <w:rPr>
                <w:rFonts w:ascii="Times New Roman" w:hAnsi="Times New Roman"/>
              </w:rPr>
              <w:t>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</w:p>
        </w:tc>
        <w:tc>
          <w:tcPr>
            <w:tcW w:w="1701" w:type="dxa"/>
          </w:tcPr>
          <w:p w14:paraId="7D06626E" w14:textId="74F2F331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7" w:type="dxa"/>
          </w:tcPr>
          <w:p w14:paraId="78FB138A" w14:textId="6A7AFF0C" w:rsidR="002714AA" w:rsidRDefault="00406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714AA" w14:paraId="600DAFB9" w14:textId="77777777" w:rsidTr="00193C61">
        <w:trPr>
          <w:trHeight w:val="253"/>
        </w:trPr>
        <w:tc>
          <w:tcPr>
            <w:tcW w:w="735" w:type="dxa"/>
            <w:vMerge w:val="restart"/>
          </w:tcPr>
          <w:p w14:paraId="237B7FC9" w14:textId="7B021116" w:rsidR="002714AA" w:rsidRDefault="00193C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812" w:type="dxa"/>
            <w:vMerge w:val="restart"/>
          </w:tcPr>
          <w:p w14:paraId="53E2018F" w14:textId="14D4398D" w:rsidR="00EA2C88" w:rsidRDefault="005E70B0" w:rsidP="00193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безопасным методам и приемам выполнения работ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высоте» 1 группа</w:t>
            </w:r>
          </w:p>
        </w:tc>
        <w:tc>
          <w:tcPr>
            <w:tcW w:w="1701" w:type="dxa"/>
            <w:vMerge w:val="restart"/>
          </w:tcPr>
          <w:p w14:paraId="2062A5FD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час.</w:t>
            </w:r>
          </w:p>
        </w:tc>
        <w:tc>
          <w:tcPr>
            <w:tcW w:w="1667" w:type="dxa"/>
            <w:vMerge w:val="restart"/>
          </w:tcPr>
          <w:p w14:paraId="0386A8FD" w14:textId="77777777" w:rsidR="002714AA" w:rsidRDefault="005E70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1900</w:t>
            </w:r>
          </w:p>
        </w:tc>
      </w:tr>
      <w:tr w:rsidR="002714AA" w14:paraId="740B82EA" w14:textId="77777777" w:rsidTr="00193C61">
        <w:trPr>
          <w:trHeight w:val="253"/>
        </w:trPr>
        <w:tc>
          <w:tcPr>
            <w:tcW w:w="735" w:type="dxa"/>
            <w:vMerge w:val="restart"/>
          </w:tcPr>
          <w:p w14:paraId="081B46CB" w14:textId="26C1B5E9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93C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12" w:type="dxa"/>
            <w:vMerge w:val="restart"/>
          </w:tcPr>
          <w:p w14:paraId="41974272" w14:textId="69796127" w:rsidR="002714AA" w:rsidRDefault="005E70B0" w:rsidP="00EA2C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безопасным методам и приемам выполнения работ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высоте» 2 группа</w:t>
            </w:r>
          </w:p>
        </w:tc>
        <w:tc>
          <w:tcPr>
            <w:tcW w:w="1701" w:type="dxa"/>
            <w:vMerge w:val="restart"/>
          </w:tcPr>
          <w:p w14:paraId="62DCD6BE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час.</w:t>
            </w:r>
          </w:p>
        </w:tc>
        <w:tc>
          <w:tcPr>
            <w:tcW w:w="1667" w:type="dxa"/>
            <w:vMerge w:val="restart"/>
          </w:tcPr>
          <w:p w14:paraId="4D27343A" w14:textId="77777777" w:rsidR="002714AA" w:rsidRDefault="005E70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1900</w:t>
            </w:r>
          </w:p>
        </w:tc>
      </w:tr>
      <w:tr w:rsidR="002714AA" w14:paraId="30FD40D3" w14:textId="77777777" w:rsidTr="00193C61">
        <w:trPr>
          <w:trHeight w:val="253"/>
        </w:trPr>
        <w:tc>
          <w:tcPr>
            <w:tcW w:w="735" w:type="dxa"/>
            <w:vMerge w:val="restart"/>
          </w:tcPr>
          <w:p w14:paraId="78AA2FC9" w14:textId="0C9D6AFE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93C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2" w:type="dxa"/>
            <w:vMerge w:val="restart"/>
          </w:tcPr>
          <w:p w14:paraId="33F817B3" w14:textId="77777777" w:rsidR="002714AA" w:rsidRDefault="005E7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безопасным методам и приемам выполнения работ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высоте» 3 группа</w:t>
            </w:r>
          </w:p>
        </w:tc>
        <w:tc>
          <w:tcPr>
            <w:tcW w:w="1701" w:type="dxa"/>
            <w:vMerge w:val="restart"/>
          </w:tcPr>
          <w:p w14:paraId="4FB1F43C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667" w:type="dxa"/>
            <w:vMerge w:val="restart"/>
          </w:tcPr>
          <w:p w14:paraId="78F38333" w14:textId="77777777" w:rsidR="002714AA" w:rsidRDefault="005E70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2400</w:t>
            </w:r>
          </w:p>
        </w:tc>
      </w:tr>
      <w:tr w:rsidR="00C0328D" w14:paraId="642CDC20" w14:textId="77777777" w:rsidTr="00193C61">
        <w:trPr>
          <w:trHeight w:val="253"/>
        </w:trPr>
        <w:tc>
          <w:tcPr>
            <w:tcW w:w="735" w:type="dxa"/>
          </w:tcPr>
          <w:p w14:paraId="14411C58" w14:textId="3A60E8AE" w:rsidR="00C0328D" w:rsidRDefault="00C032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93C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20E92267" w14:textId="31F98E6C" w:rsidR="00C0328D" w:rsidRDefault="00C0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безопасным методам и приемам выполнения работ в ограниченном и замкнутом пространстве»</w:t>
            </w:r>
          </w:p>
        </w:tc>
        <w:tc>
          <w:tcPr>
            <w:tcW w:w="1701" w:type="dxa"/>
          </w:tcPr>
          <w:p w14:paraId="2AD9995E" w14:textId="50789D7F" w:rsidR="00C0328D" w:rsidRDefault="00C0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час.</w:t>
            </w:r>
          </w:p>
        </w:tc>
        <w:tc>
          <w:tcPr>
            <w:tcW w:w="1667" w:type="dxa"/>
          </w:tcPr>
          <w:p w14:paraId="78DD7DB7" w14:textId="0C781995" w:rsidR="00C0328D" w:rsidRPr="00C0328D" w:rsidRDefault="00C03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  <w:tr w:rsidR="002714AA" w14:paraId="2BD7FA6D" w14:textId="77777777" w:rsidTr="00193C61">
        <w:trPr>
          <w:trHeight w:val="708"/>
        </w:trPr>
        <w:tc>
          <w:tcPr>
            <w:tcW w:w="735" w:type="dxa"/>
            <w:vMerge w:val="restart"/>
          </w:tcPr>
          <w:p w14:paraId="7EACBDE2" w14:textId="39E9F7F2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93C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21B0610" w14:textId="35CB79C8" w:rsidR="00193C61" w:rsidRPr="00025A1C" w:rsidRDefault="005B560A" w:rsidP="00D05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70B0" w:rsidRPr="00025A1C">
              <w:rPr>
                <w:rFonts w:ascii="Times New Roman" w:hAnsi="Times New Roman" w:cs="Times New Roman"/>
                <w:sz w:val="24"/>
                <w:szCs w:val="24"/>
              </w:rPr>
              <w:t>Обучение в области гражданской обороны и защиты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14:paraId="41C47B10" w14:textId="77777777" w:rsidR="002714AA" w:rsidRDefault="005E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час.</w:t>
            </w:r>
          </w:p>
        </w:tc>
        <w:tc>
          <w:tcPr>
            <w:tcW w:w="1667" w:type="dxa"/>
            <w:vMerge w:val="restart"/>
          </w:tcPr>
          <w:p w14:paraId="29B1FA31" w14:textId="2EDA04F0" w:rsidR="002714AA" w:rsidRDefault="005E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27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912766" w14:paraId="6B599E57" w14:textId="77777777" w:rsidTr="00193C61">
        <w:trPr>
          <w:trHeight w:val="253"/>
        </w:trPr>
        <w:tc>
          <w:tcPr>
            <w:tcW w:w="735" w:type="dxa"/>
            <w:vMerge w:val="restart"/>
          </w:tcPr>
          <w:p w14:paraId="17AEEC29" w14:textId="424F01F1" w:rsidR="00912766" w:rsidRDefault="00912766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5812" w:type="dxa"/>
            <w:vMerge w:val="restart"/>
          </w:tcPr>
          <w:p w14:paraId="2CA69C17" w14:textId="59CB9676" w:rsidR="00912766" w:rsidRDefault="00912766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на производстве»</w:t>
            </w:r>
          </w:p>
        </w:tc>
        <w:tc>
          <w:tcPr>
            <w:tcW w:w="1701" w:type="dxa"/>
            <w:vMerge w:val="restart"/>
          </w:tcPr>
          <w:p w14:paraId="0EBEE4DE" w14:textId="725808CD" w:rsidR="00912766" w:rsidRDefault="00912766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1667" w:type="dxa"/>
            <w:vMerge w:val="restart"/>
          </w:tcPr>
          <w:p w14:paraId="4C5EC934" w14:textId="36569BCE" w:rsidR="00912766" w:rsidRDefault="00912766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  <w:tr w:rsidR="00912766" w14:paraId="79FE51C0" w14:textId="77777777" w:rsidTr="00193C61">
        <w:trPr>
          <w:trHeight w:val="253"/>
        </w:trPr>
        <w:tc>
          <w:tcPr>
            <w:tcW w:w="735" w:type="dxa"/>
            <w:vMerge w:val="restart"/>
          </w:tcPr>
          <w:p w14:paraId="681C5043" w14:textId="63D2CC4F" w:rsidR="00912766" w:rsidRDefault="00912766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812" w:type="dxa"/>
            <w:vMerge w:val="restart"/>
          </w:tcPr>
          <w:p w14:paraId="21400078" w14:textId="73ED8BE6" w:rsidR="00912766" w:rsidRDefault="00912766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(применение) средств индивидуальной защиты»</w:t>
            </w:r>
          </w:p>
        </w:tc>
        <w:tc>
          <w:tcPr>
            <w:tcW w:w="1701" w:type="dxa"/>
            <w:vMerge w:val="restart"/>
          </w:tcPr>
          <w:p w14:paraId="2F5EC52D" w14:textId="406126AC" w:rsidR="00912766" w:rsidRDefault="00912766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1667" w:type="dxa"/>
            <w:vMerge w:val="restart"/>
          </w:tcPr>
          <w:p w14:paraId="61BF110F" w14:textId="1D92CBEC" w:rsidR="00912766" w:rsidRDefault="00912766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  <w:tr w:rsidR="00912766" w14:paraId="6217AC66" w14:textId="77777777" w:rsidTr="00193C61">
        <w:trPr>
          <w:trHeight w:val="253"/>
        </w:trPr>
        <w:tc>
          <w:tcPr>
            <w:tcW w:w="735" w:type="dxa"/>
          </w:tcPr>
          <w:p w14:paraId="2C9322C5" w14:textId="1452340B" w:rsidR="00912766" w:rsidRDefault="00912766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812" w:type="dxa"/>
          </w:tcPr>
          <w:p w14:paraId="23A9A853" w14:textId="25C9D49C" w:rsidR="00912766" w:rsidRDefault="00912766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«Инструктор по оказанию первой помощи при несчастных случаях на производстве и чрезвычайных ситуациях» </w:t>
            </w:r>
          </w:p>
        </w:tc>
        <w:tc>
          <w:tcPr>
            <w:tcW w:w="1701" w:type="dxa"/>
          </w:tcPr>
          <w:p w14:paraId="3EAB39F1" w14:textId="4AEE3D89" w:rsidR="00912766" w:rsidRDefault="00912766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667" w:type="dxa"/>
          </w:tcPr>
          <w:p w14:paraId="49DA9875" w14:textId="30BB9AF2" w:rsidR="00912766" w:rsidRDefault="00912766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  <w:tr w:rsidR="00912766" w14:paraId="100F789C" w14:textId="77777777" w:rsidTr="00193C61">
        <w:trPr>
          <w:trHeight w:val="253"/>
        </w:trPr>
        <w:tc>
          <w:tcPr>
            <w:tcW w:w="735" w:type="dxa"/>
          </w:tcPr>
          <w:p w14:paraId="5035C312" w14:textId="2FE55D5E" w:rsidR="00912766" w:rsidRDefault="00912766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812" w:type="dxa"/>
            <w:shd w:val="clear" w:color="auto" w:fill="auto"/>
          </w:tcPr>
          <w:p w14:paraId="398976A3" w14:textId="75AD47E3" w:rsidR="00912766" w:rsidRDefault="00912766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воздушной среды на предприятиях нефтегазовой промышленности (правила пользования переносными газоанализаторами)</w:t>
            </w:r>
          </w:p>
        </w:tc>
        <w:tc>
          <w:tcPr>
            <w:tcW w:w="1701" w:type="dxa"/>
          </w:tcPr>
          <w:p w14:paraId="699910AC" w14:textId="13ABCD59" w:rsidR="00912766" w:rsidRDefault="00912766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667" w:type="dxa"/>
          </w:tcPr>
          <w:p w14:paraId="30217EF0" w14:textId="40F188CD" w:rsidR="00912766" w:rsidRDefault="00912766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9200</w:t>
            </w:r>
          </w:p>
        </w:tc>
      </w:tr>
      <w:tr w:rsidR="00912766" w14:paraId="346AEA12" w14:textId="77777777" w:rsidTr="00193C61">
        <w:trPr>
          <w:trHeight w:val="253"/>
        </w:trPr>
        <w:tc>
          <w:tcPr>
            <w:tcW w:w="735" w:type="dxa"/>
          </w:tcPr>
          <w:p w14:paraId="7F634A82" w14:textId="47401311" w:rsidR="00912766" w:rsidRDefault="00912766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812" w:type="dxa"/>
            <w:shd w:val="clear" w:color="auto" w:fill="auto"/>
          </w:tcPr>
          <w:p w14:paraId="1F2E6C0B" w14:textId="7E8AF9E0" w:rsidR="00912766" w:rsidRDefault="00912766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«Техносферная безопасность» в качестве «Специалиста по охране труда»</w:t>
            </w:r>
          </w:p>
        </w:tc>
        <w:tc>
          <w:tcPr>
            <w:tcW w:w="1701" w:type="dxa"/>
          </w:tcPr>
          <w:p w14:paraId="52F39D90" w14:textId="34A1084D" w:rsidR="00912766" w:rsidRDefault="00912766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час.</w:t>
            </w:r>
          </w:p>
        </w:tc>
        <w:tc>
          <w:tcPr>
            <w:tcW w:w="1667" w:type="dxa"/>
          </w:tcPr>
          <w:p w14:paraId="66F086A9" w14:textId="20C84A9D" w:rsidR="00912766" w:rsidRDefault="00912766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13000</w:t>
            </w:r>
          </w:p>
        </w:tc>
      </w:tr>
      <w:tr w:rsidR="00F817FF" w14:paraId="3B06F50F" w14:textId="77777777" w:rsidTr="00193C61">
        <w:trPr>
          <w:trHeight w:val="253"/>
        </w:trPr>
        <w:tc>
          <w:tcPr>
            <w:tcW w:w="735" w:type="dxa"/>
          </w:tcPr>
          <w:p w14:paraId="0C47047D" w14:textId="70CCFB24" w:rsidR="00F817FF" w:rsidRDefault="00F817FF" w:rsidP="009127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812" w:type="dxa"/>
            <w:shd w:val="clear" w:color="auto" w:fill="auto"/>
          </w:tcPr>
          <w:p w14:paraId="1B83DE18" w14:textId="0D121617" w:rsidR="00F817FF" w:rsidRPr="00F817FF" w:rsidRDefault="00F817FF" w:rsidP="009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FF">
              <w:rPr>
                <w:rFonts w:ascii="Times New Roman" w:hAnsi="Times New Roman" w:cs="Times New Roman"/>
                <w:sz w:val="24"/>
                <w:szCs w:val="24"/>
              </w:rPr>
              <w:t>Курс «Антитеррористическая защищенность предприятий и организаций»</w:t>
            </w:r>
          </w:p>
        </w:tc>
        <w:tc>
          <w:tcPr>
            <w:tcW w:w="1701" w:type="dxa"/>
          </w:tcPr>
          <w:p w14:paraId="2CEBF86A" w14:textId="3D7BA137" w:rsidR="00F817FF" w:rsidRDefault="00F817FF" w:rsidP="009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667" w:type="dxa"/>
          </w:tcPr>
          <w:p w14:paraId="73A5CF19" w14:textId="05A56E07" w:rsidR="00F817FF" w:rsidRDefault="00F817FF" w:rsidP="00912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</w:tbl>
    <w:p w14:paraId="0A0FE9F5" w14:textId="77777777" w:rsidR="002714AA" w:rsidRDefault="002714A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F8F194C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ПРОГРАММ</w:t>
      </w:r>
    </w:p>
    <w:p w14:paraId="4FCA426A" w14:textId="77777777" w:rsidR="002714AA" w:rsidRDefault="005E70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повышения квалификации </w:t>
      </w:r>
      <w:r>
        <w:rPr>
          <w:rFonts w:ascii="Times New Roman" w:eastAsia="Times New Roman" w:hAnsi="Times New Roman" w:cs="Times New Roman"/>
          <w:b/>
          <w:sz w:val="24"/>
        </w:rPr>
        <w:t>по экологической безопасности</w:t>
      </w:r>
    </w:p>
    <w:tbl>
      <w:tblPr>
        <w:tblStyle w:val="af8"/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701"/>
        <w:gridCol w:w="1701"/>
      </w:tblGrid>
      <w:tr w:rsidR="002714AA" w14:paraId="07EA8F3C" w14:textId="77777777">
        <w:tc>
          <w:tcPr>
            <w:tcW w:w="709" w:type="dxa"/>
          </w:tcPr>
          <w:p w14:paraId="1D62B321" w14:textId="67E52C6D" w:rsidR="002714AA" w:rsidRDefault="00F817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811" w:type="dxa"/>
          </w:tcPr>
          <w:p w14:paraId="6E7EAB90" w14:textId="084B5616" w:rsidR="002714AA" w:rsidRDefault="005E7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«Обеспечение экологической безопасности для руководителей и специалистов экологических служб и систем экологического контроля»</w:t>
            </w:r>
          </w:p>
        </w:tc>
        <w:tc>
          <w:tcPr>
            <w:tcW w:w="1701" w:type="dxa"/>
          </w:tcPr>
          <w:p w14:paraId="0C88A475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час.</w:t>
            </w:r>
          </w:p>
        </w:tc>
        <w:tc>
          <w:tcPr>
            <w:tcW w:w="1701" w:type="dxa"/>
          </w:tcPr>
          <w:p w14:paraId="7119DAC4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13000</w:t>
            </w:r>
          </w:p>
        </w:tc>
      </w:tr>
      <w:tr w:rsidR="002714AA" w14:paraId="0AA90CBE" w14:textId="77777777">
        <w:tc>
          <w:tcPr>
            <w:tcW w:w="709" w:type="dxa"/>
          </w:tcPr>
          <w:p w14:paraId="4C85B85A" w14:textId="66366A27" w:rsidR="002714AA" w:rsidRDefault="00406D2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14:paraId="40FE4071" w14:textId="77777777" w:rsidR="002714AA" w:rsidRDefault="005E7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«Обеспечение экологической безопасности при работах в области обращения с опасными отходами»</w:t>
            </w:r>
          </w:p>
        </w:tc>
        <w:tc>
          <w:tcPr>
            <w:tcW w:w="1701" w:type="dxa"/>
          </w:tcPr>
          <w:p w14:paraId="74FB1088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час.</w:t>
            </w:r>
          </w:p>
        </w:tc>
        <w:tc>
          <w:tcPr>
            <w:tcW w:w="1701" w:type="dxa"/>
          </w:tcPr>
          <w:p w14:paraId="5EB6174F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2714AA" w14:paraId="48852A44" w14:textId="77777777">
        <w:tc>
          <w:tcPr>
            <w:tcW w:w="709" w:type="dxa"/>
          </w:tcPr>
          <w:p w14:paraId="125A7CBD" w14:textId="3EB9EECC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14:paraId="34701C7A" w14:textId="1AD213B9" w:rsidR="002714AA" w:rsidRDefault="005E7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«Обеспечение экологической безопасности для руководителей и специалистов общехозяйственных систем управления»</w:t>
            </w:r>
          </w:p>
        </w:tc>
        <w:tc>
          <w:tcPr>
            <w:tcW w:w="1701" w:type="dxa"/>
          </w:tcPr>
          <w:p w14:paraId="4C01488A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701" w:type="dxa"/>
          </w:tcPr>
          <w:p w14:paraId="6848B644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</w:p>
        </w:tc>
      </w:tr>
      <w:tr w:rsidR="002714AA" w14:paraId="25157469" w14:textId="77777777">
        <w:tc>
          <w:tcPr>
            <w:tcW w:w="709" w:type="dxa"/>
          </w:tcPr>
          <w:p w14:paraId="37B34B32" w14:textId="0345D08C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14:paraId="7458847E" w14:textId="77777777" w:rsidR="002714AA" w:rsidRDefault="005E7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«Профессиональная подготовка на право работы с опасными отходами»</w:t>
            </w:r>
          </w:p>
        </w:tc>
        <w:tc>
          <w:tcPr>
            <w:tcW w:w="1701" w:type="dxa"/>
          </w:tcPr>
          <w:p w14:paraId="02DFD2FC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час.</w:t>
            </w:r>
          </w:p>
        </w:tc>
        <w:tc>
          <w:tcPr>
            <w:tcW w:w="1701" w:type="dxa"/>
          </w:tcPr>
          <w:p w14:paraId="5FADAEBD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</w:tbl>
    <w:p w14:paraId="431FB244" w14:textId="77777777" w:rsidR="002714AA" w:rsidRDefault="002714AA">
      <w:pPr>
        <w:shd w:val="clear" w:color="auto" w:fill="FFFFFF"/>
        <w:spacing w:after="0" w:line="360" w:lineRule="auto"/>
        <w:rPr>
          <w:sz w:val="20"/>
        </w:rPr>
      </w:pPr>
    </w:p>
    <w:p w14:paraId="3206B78A" w14:textId="77777777" w:rsidR="002714AA" w:rsidRDefault="005E70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ПРОГРАММ</w:t>
      </w:r>
    </w:p>
    <w:p w14:paraId="46BC04FF" w14:textId="181CFE5A" w:rsidR="002714AA" w:rsidRDefault="00E71B28">
      <w:pPr>
        <w:shd w:val="clear" w:color="auto" w:fill="FFFFFF"/>
        <w:spacing w:after="0" w:line="21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Дополнительного профессионального образования</w:t>
      </w:r>
      <w:r w:rsidR="005E70B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для обучения мерам пожарной безопасности </w:t>
      </w:r>
    </w:p>
    <w:p w14:paraId="63D8E26C" w14:textId="77777777" w:rsidR="002714AA" w:rsidRDefault="002714AA">
      <w:pPr>
        <w:tabs>
          <w:tab w:val="left" w:pos="3827"/>
        </w:tabs>
        <w:spacing w:after="0" w:line="120" w:lineRule="auto"/>
        <w:rPr>
          <w:rFonts w:ascii="Times New Roman" w:eastAsia="Times New Roman" w:hAnsi="Times New Roman" w:cs="Times New Roman"/>
        </w:rPr>
      </w:pPr>
    </w:p>
    <w:tbl>
      <w:tblPr>
        <w:tblStyle w:val="af8"/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701"/>
        <w:gridCol w:w="1952"/>
      </w:tblGrid>
      <w:tr w:rsidR="002714AA" w14:paraId="74715FA0" w14:textId="77777777" w:rsidTr="00667338">
        <w:tc>
          <w:tcPr>
            <w:tcW w:w="709" w:type="dxa"/>
          </w:tcPr>
          <w:p w14:paraId="127347F1" w14:textId="4295BA66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14:paraId="6B9BA1F2" w14:textId="4732C45C" w:rsidR="002714AA" w:rsidRPr="00E71B28" w:rsidRDefault="00E71B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1B28">
              <w:rPr>
                <w:rFonts w:ascii="Times New Roman" w:hAnsi="Times New Roman" w:cs="Times New Roman"/>
                <w:bCs/>
                <w:color w:val="000000"/>
              </w:rPr>
              <w:t>ДПО "Повышение квалификации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организации"</w:t>
            </w:r>
            <w:r w:rsidR="003C087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CA09FFF" w14:textId="0F195586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952" w:type="dxa"/>
          </w:tcPr>
          <w:p w14:paraId="4926E6CF" w14:textId="28B70BDA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714AA" w14:paraId="010E86F5" w14:textId="77777777" w:rsidTr="00667338">
        <w:tc>
          <w:tcPr>
            <w:tcW w:w="709" w:type="dxa"/>
          </w:tcPr>
          <w:p w14:paraId="3C6E6174" w14:textId="3A3D5C63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14:paraId="719D815E" w14:textId="01A3C56F" w:rsidR="002714AA" w:rsidRPr="00E71B28" w:rsidRDefault="00E71B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1B28">
              <w:rPr>
                <w:rFonts w:ascii="Times New Roman" w:hAnsi="Times New Roman" w:cs="Times New Roman"/>
                <w:bCs/>
                <w:color w:val="000000"/>
              </w:rPr>
              <w:t>ДПО "Повышение квалификации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безопасности"</w:t>
            </w:r>
            <w:r w:rsidR="003C087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278F85F" w14:textId="2A84E6BD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>2 час.</w:t>
            </w:r>
          </w:p>
        </w:tc>
        <w:tc>
          <w:tcPr>
            <w:tcW w:w="1952" w:type="dxa"/>
          </w:tcPr>
          <w:p w14:paraId="35DD2CDA" w14:textId="3B1EA1B4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714AA" w14:paraId="72729A3F" w14:textId="77777777">
        <w:tc>
          <w:tcPr>
            <w:tcW w:w="709" w:type="dxa"/>
          </w:tcPr>
          <w:p w14:paraId="255C1DBA" w14:textId="3CF40C7F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14:paraId="59ED2F4D" w14:textId="0B9F549A" w:rsidR="002714AA" w:rsidRPr="00E71B28" w:rsidRDefault="00E71B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1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ДПО "Повышение квалификации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E71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взрывопожароопасности</w:t>
            </w:r>
            <w:proofErr w:type="spellEnd"/>
            <w:r w:rsidRPr="00E71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,, пожароопасности"</w:t>
            </w:r>
          </w:p>
        </w:tc>
        <w:tc>
          <w:tcPr>
            <w:tcW w:w="1701" w:type="dxa"/>
          </w:tcPr>
          <w:p w14:paraId="7B3C944B" w14:textId="73272463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952" w:type="dxa"/>
          </w:tcPr>
          <w:p w14:paraId="5E11F861" w14:textId="477B452B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714AA" w14:paraId="4C17F001" w14:textId="77777777" w:rsidTr="007B6AB0">
        <w:tc>
          <w:tcPr>
            <w:tcW w:w="709" w:type="dxa"/>
          </w:tcPr>
          <w:p w14:paraId="31944A24" w14:textId="2EC8C46E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14:paraId="062A8F00" w14:textId="77777777" w:rsidR="002714AA" w:rsidRDefault="00E71B2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71B28">
              <w:rPr>
                <w:rFonts w:ascii="Times New Roman" w:hAnsi="Times New Roman" w:cs="Times New Roman"/>
                <w:bCs/>
                <w:color w:val="000000"/>
              </w:rPr>
              <w:t>ДПО "Повышение квалификации лиц, на которых возложена трудовая функция по проведению противопожарного инструктажа"</w:t>
            </w:r>
          </w:p>
          <w:p w14:paraId="20ED063F" w14:textId="29BCB65D" w:rsidR="00EA2C88" w:rsidRPr="00E71B28" w:rsidRDefault="00EA2C8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0155715" w14:textId="6FB421DE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952" w:type="dxa"/>
          </w:tcPr>
          <w:p w14:paraId="0DBAA350" w14:textId="27A5C81E" w:rsidR="002714AA" w:rsidRDefault="00E7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2714AA" w14:paraId="3C763031" w14:textId="77777777" w:rsidTr="007B6AB0">
        <w:tc>
          <w:tcPr>
            <w:tcW w:w="709" w:type="dxa"/>
          </w:tcPr>
          <w:p w14:paraId="4D5F3C31" w14:textId="009645D6" w:rsidR="002714AA" w:rsidRDefault="00193C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14:paraId="5994F7DE" w14:textId="2ADD54D2" w:rsidR="002714AA" w:rsidRPr="00E71B28" w:rsidRDefault="00E71B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1B28">
              <w:rPr>
                <w:rFonts w:ascii="Times New Roman" w:hAnsi="Times New Roman" w:cs="Times New Roman"/>
                <w:bCs/>
                <w:color w:val="000000"/>
              </w:rPr>
              <w:t>ДПО "Профессиональная переподготовка для получения квалификации «Специалист по противопожарной профилактике"</w:t>
            </w:r>
          </w:p>
        </w:tc>
        <w:tc>
          <w:tcPr>
            <w:tcW w:w="1701" w:type="dxa"/>
          </w:tcPr>
          <w:p w14:paraId="42F5F835" w14:textId="779ED85A" w:rsidR="002714AA" w:rsidRDefault="004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5E70B0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952" w:type="dxa"/>
          </w:tcPr>
          <w:p w14:paraId="713FED0E" w14:textId="39BB7540" w:rsidR="002714AA" w:rsidRDefault="004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43C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6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E70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0ADE7E8F" w14:textId="050FC6FB" w:rsidR="002714AA" w:rsidRDefault="002714AA">
      <w:pPr>
        <w:tabs>
          <w:tab w:val="left" w:pos="4492"/>
        </w:tabs>
        <w:rPr>
          <w:szCs w:val="32"/>
        </w:rPr>
      </w:pPr>
    </w:p>
    <w:p w14:paraId="014C5ED6" w14:textId="77777777" w:rsidR="00147D9D" w:rsidRDefault="00147D9D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C3E03F7" w14:textId="77777777" w:rsidR="00D0534A" w:rsidRDefault="00D0534A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1889E29" w14:textId="77777777" w:rsidR="00D0534A" w:rsidRDefault="00D0534A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551F348" w14:textId="77777777" w:rsidR="00147D9D" w:rsidRDefault="00147D9D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8C9AA51" w14:textId="69DED9AF" w:rsidR="00147D9D" w:rsidRDefault="00147D9D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ПРОГРАММ</w:t>
      </w:r>
    </w:p>
    <w:p w14:paraId="3B97AD95" w14:textId="49EF63C4" w:rsidR="00147D9D" w:rsidRDefault="00147D9D" w:rsidP="00147D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повышения квалификации по строительству</w:t>
      </w:r>
    </w:p>
    <w:tbl>
      <w:tblPr>
        <w:tblStyle w:val="af8"/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701"/>
        <w:gridCol w:w="1901"/>
      </w:tblGrid>
      <w:tr w:rsidR="00147D9D" w14:paraId="7F404909" w14:textId="77777777" w:rsidTr="00147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03E5" w14:textId="02F9A335" w:rsidR="00147D9D" w:rsidRDefault="00147D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817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4F12" w14:textId="46668562" w:rsidR="00147D9D" w:rsidRDefault="00147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«Контроль качества строительных материалов и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2813" w14:textId="0D5F416A" w:rsidR="00147D9D" w:rsidRDefault="0014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4622" w14:textId="5FD39D87" w:rsidR="00147D9D" w:rsidRDefault="00147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</w:t>
            </w:r>
          </w:p>
        </w:tc>
      </w:tr>
    </w:tbl>
    <w:p w14:paraId="43BC1D5D" w14:textId="77777777" w:rsidR="004D6CED" w:rsidRDefault="004D6CED">
      <w:pPr>
        <w:tabs>
          <w:tab w:val="left" w:pos="4492"/>
        </w:tabs>
        <w:rPr>
          <w:szCs w:val="32"/>
        </w:rPr>
      </w:pPr>
    </w:p>
    <w:p w14:paraId="14A9DCDD" w14:textId="77777777" w:rsidR="002714AA" w:rsidRDefault="005E70B0">
      <w:pPr>
        <w:tabs>
          <w:tab w:val="left" w:pos="4492"/>
        </w:tabs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Курсы целевого назначения </w:t>
      </w:r>
    </w:p>
    <w:tbl>
      <w:tblPr>
        <w:tblStyle w:val="af8"/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1701"/>
        <w:gridCol w:w="1952"/>
      </w:tblGrid>
      <w:tr w:rsidR="002714AA" w14:paraId="5D5E671B" w14:textId="77777777">
        <w:tc>
          <w:tcPr>
            <w:tcW w:w="709" w:type="dxa"/>
          </w:tcPr>
          <w:p w14:paraId="538AC481" w14:textId="2C11802C" w:rsidR="002714AA" w:rsidRDefault="00F817FF">
            <w:pPr>
              <w:rPr>
                <w:rFonts w:ascii="Times New Roman" w:eastAsia="Times New Roman" w:hAnsi="Times New Roman" w:cs="Times New Roman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811" w:type="dxa"/>
          </w:tcPr>
          <w:p w14:paraId="0DA167E0" w14:textId="2827357C" w:rsidR="002714AA" w:rsidRDefault="005E70B0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«Рабочий люльки, находящийся на подъемнике» (вышке)</w:t>
            </w:r>
          </w:p>
        </w:tc>
        <w:tc>
          <w:tcPr>
            <w:tcW w:w="1701" w:type="dxa"/>
          </w:tcPr>
          <w:p w14:paraId="041ABC2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 час.</w:t>
            </w:r>
          </w:p>
        </w:tc>
        <w:tc>
          <w:tcPr>
            <w:tcW w:w="1952" w:type="dxa"/>
          </w:tcPr>
          <w:p w14:paraId="10B07AA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290E7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3000</w:t>
            </w:r>
          </w:p>
        </w:tc>
      </w:tr>
      <w:tr w:rsidR="002714AA" w14:paraId="596FA7AD" w14:textId="77777777">
        <w:tc>
          <w:tcPr>
            <w:tcW w:w="709" w:type="dxa"/>
          </w:tcPr>
          <w:p w14:paraId="09A65C1E" w14:textId="5956FC4A" w:rsidR="002714AA" w:rsidRDefault="00D0534A">
            <w:pPr>
              <w:rPr>
                <w:rFonts w:ascii="Times New Roman" w:eastAsia="Times New Roman" w:hAnsi="Times New Roman" w:cs="Times New Roman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14:paraId="4E288E30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«Персонал, обслуживающий сосуды, работающие под давлением»</w:t>
            </w:r>
          </w:p>
        </w:tc>
        <w:tc>
          <w:tcPr>
            <w:tcW w:w="1701" w:type="dxa"/>
          </w:tcPr>
          <w:p w14:paraId="04E3B67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 час.</w:t>
            </w:r>
          </w:p>
        </w:tc>
        <w:tc>
          <w:tcPr>
            <w:tcW w:w="1952" w:type="dxa"/>
          </w:tcPr>
          <w:p w14:paraId="2EDC6DD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1500</w:t>
            </w:r>
          </w:p>
        </w:tc>
      </w:tr>
      <w:tr w:rsidR="002714AA" w14:paraId="7C385A56" w14:textId="77777777">
        <w:tc>
          <w:tcPr>
            <w:tcW w:w="709" w:type="dxa"/>
          </w:tcPr>
          <w:p w14:paraId="2B80835F" w14:textId="62904E57" w:rsidR="002714AA" w:rsidRDefault="00406D2C">
            <w:pPr>
              <w:rPr>
                <w:rFonts w:ascii="Times New Roman" w:eastAsia="Times New Roman" w:hAnsi="Times New Roman" w:cs="Times New Roman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14:paraId="7C3CA016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«Персонал, обслуживающий трубопроводы пара и горячей воды»</w:t>
            </w:r>
          </w:p>
        </w:tc>
        <w:tc>
          <w:tcPr>
            <w:tcW w:w="1701" w:type="dxa"/>
          </w:tcPr>
          <w:p w14:paraId="3CD65E4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 час.</w:t>
            </w:r>
          </w:p>
        </w:tc>
        <w:tc>
          <w:tcPr>
            <w:tcW w:w="1952" w:type="dxa"/>
          </w:tcPr>
          <w:p w14:paraId="06EAE3F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1500</w:t>
            </w:r>
          </w:p>
        </w:tc>
      </w:tr>
      <w:tr w:rsidR="002714AA" w14:paraId="12E7E82C" w14:textId="77777777">
        <w:trPr>
          <w:trHeight w:val="253"/>
        </w:trPr>
        <w:tc>
          <w:tcPr>
            <w:tcW w:w="709" w:type="dxa"/>
            <w:vMerge w:val="restart"/>
          </w:tcPr>
          <w:p w14:paraId="18EE8CC1" w14:textId="6F44E098" w:rsidR="002714AA" w:rsidRDefault="00193C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11" w:type="dxa"/>
            <w:vMerge w:val="restart"/>
          </w:tcPr>
          <w:p w14:paraId="129A972A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«Оператор-машинист крана, управляемого с пола»</w:t>
            </w:r>
          </w:p>
        </w:tc>
        <w:tc>
          <w:tcPr>
            <w:tcW w:w="1701" w:type="dxa"/>
            <w:vMerge w:val="restart"/>
          </w:tcPr>
          <w:p w14:paraId="4FA5F1E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 час.</w:t>
            </w:r>
          </w:p>
        </w:tc>
        <w:tc>
          <w:tcPr>
            <w:tcW w:w="1952" w:type="dxa"/>
            <w:vMerge w:val="restart"/>
          </w:tcPr>
          <w:p w14:paraId="2C3F493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2800</w:t>
            </w:r>
          </w:p>
        </w:tc>
      </w:tr>
    </w:tbl>
    <w:p w14:paraId="65C28DC3" w14:textId="77777777" w:rsidR="002714AA" w:rsidRDefault="002714AA">
      <w:pPr>
        <w:tabs>
          <w:tab w:val="left" w:pos="4492"/>
        </w:tabs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73C5715D" w14:textId="38E44491" w:rsidR="002714AA" w:rsidRDefault="005E70B0">
      <w:pPr>
        <w:ind w:firstLine="709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</w:rPr>
        <w:t>А также:</w:t>
      </w:r>
    </w:p>
    <w:tbl>
      <w:tblPr>
        <w:tblStyle w:val="af8"/>
        <w:tblW w:w="0" w:type="auto"/>
        <w:tblInd w:w="618" w:type="dxa"/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3685"/>
      </w:tblGrid>
      <w:tr w:rsidR="002714AA" w14:paraId="16EA8E32" w14:textId="77777777">
        <w:tc>
          <w:tcPr>
            <w:tcW w:w="709" w:type="dxa"/>
          </w:tcPr>
          <w:p w14:paraId="789B02D4" w14:textId="1AA7882D" w:rsidR="002714AA" w:rsidRDefault="00E71B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14:paraId="6DC87D91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 промышленной безопасности</w:t>
            </w:r>
          </w:p>
        </w:tc>
        <w:tc>
          <w:tcPr>
            <w:tcW w:w="3685" w:type="dxa"/>
          </w:tcPr>
          <w:p w14:paraId="3F861BF0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Цена договорная </w:t>
            </w:r>
          </w:p>
        </w:tc>
      </w:tr>
      <w:tr w:rsidR="002714AA" w14:paraId="3F1B8B98" w14:textId="77777777">
        <w:tc>
          <w:tcPr>
            <w:tcW w:w="709" w:type="dxa"/>
          </w:tcPr>
          <w:p w14:paraId="3F5DDCFF" w14:textId="6C557E65" w:rsidR="002714AA" w:rsidRDefault="00E71B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14:paraId="0EF3EB65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Расчет размера вреда в результате аварии гидротехнических сооружений </w:t>
            </w:r>
          </w:p>
        </w:tc>
        <w:tc>
          <w:tcPr>
            <w:tcW w:w="3685" w:type="dxa"/>
          </w:tcPr>
          <w:p w14:paraId="3E9A437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Цена договорная </w:t>
            </w:r>
          </w:p>
        </w:tc>
      </w:tr>
      <w:tr w:rsidR="002714AA" w14:paraId="23B0ACF2" w14:textId="77777777">
        <w:tc>
          <w:tcPr>
            <w:tcW w:w="709" w:type="dxa"/>
          </w:tcPr>
          <w:p w14:paraId="1EC70BC1" w14:textId="4E9CA1E7" w:rsidR="002714AA" w:rsidRDefault="00E71B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14:paraId="551AB42B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Паспорта безопасности ОПО </w:t>
            </w:r>
          </w:p>
        </w:tc>
        <w:tc>
          <w:tcPr>
            <w:tcW w:w="3685" w:type="dxa"/>
          </w:tcPr>
          <w:p w14:paraId="7C7EB34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35000,00</w:t>
            </w:r>
          </w:p>
        </w:tc>
      </w:tr>
      <w:tr w:rsidR="00F96FAD" w14:paraId="0BC266AC" w14:textId="77777777">
        <w:tc>
          <w:tcPr>
            <w:tcW w:w="709" w:type="dxa"/>
          </w:tcPr>
          <w:p w14:paraId="79955CE0" w14:textId="04030FF8" w:rsidR="00F96FAD" w:rsidRDefault="00F96F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817F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11" w:type="dxa"/>
          </w:tcPr>
          <w:p w14:paraId="7218FBDA" w14:textId="4B325DCF" w:rsidR="00F96FAD" w:rsidRDefault="00F96F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85052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профессиональных рисков на рабочих местах</w:t>
            </w:r>
          </w:p>
        </w:tc>
        <w:tc>
          <w:tcPr>
            <w:tcW w:w="3685" w:type="dxa"/>
          </w:tcPr>
          <w:p w14:paraId="4382CB69" w14:textId="40C9E333" w:rsidR="00F96FAD" w:rsidRDefault="00585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Цена договорная</w:t>
            </w:r>
          </w:p>
        </w:tc>
      </w:tr>
    </w:tbl>
    <w:p w14:paraId="0B6570CB" w14:textId="77777777" w:rsidR="00A42F9D" w:rsidRDefault="00A42F9D" w:rsidP="00EA2C88">
      <w:pPr>
        <w:spacing w:after="150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8AC8687" w14:textId="1D89B9D3" w:rsidR="00CA7660" w:rsidRDefault="00CA7660" w:rsidP="00EA2C88">
      <w:pPr>
        <w:spacing w:after="150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Выдача дубликатов 1 500,00 рублей</w:t>
      </w:r>
    </w:p>
    <w:p w14:paraId="4471D6DC" w14:textId="4F3686F4" w:rsidR="00D51930" w:rsidRPr="00D51930" w:rsidRDefault="00EA2C88" w:rsidP="00D51930">
      <w:pPr>
        <w:pStyle w:val="1"/>
        <w:shd w:val="clear" w:color="auto" w:fill="FFFFFF"/>
        <w:spacing w:before="0" w:after="0"/>
        <w:ind w:left="567"/>
        <w:jc w:val="both"/>
        <w:rPr>
          <w:rFonts w:ascii="Times New Roman" w:eastAsiaTheme="minorEastAsia" w:hAnsi="Times New Roman" w:cs="Times New Roman"/>
          <w:color w:val="22272F"/>
          <w:sz w:val="22"/>
          <w:szCs w:val="22"/>
        </w:rPr>
      </w:pPr>
      <w:r w:rsidRPr="00D51930">
        <w:rPr>
          <w:rFonts w:ascii="Times New Roman" w:eastAsia="Times New Roman" w:hAnsi="Times New Roman" w:cs="Times New Roman"/>
          <w:sz w:val="22"/>
          <w:szCs w:val="22"/>
        </w:rPr>
        <w:t>*</w:t>
      </w:r>
      <w:r w:rsidRPr="00D51930">
        <w:rPr>
          <w:rFonts w:ascii="Times New Roman" w:hAnsi="Times New Roman" w:cs="Times New Roman"/>
          <w:color w:val="222222"/>
          <w:sz w:val="22"/>
          <w:szCs w:val="22"/>
        </w:rPr>
        <w:t>Обучению требованиям охраны труда подлежат следующие категории работников</w:t>
      </w:r>
      <w:r w:rsidR="00D51930" w:rsidRPr="00D51930">
        <w:rPr>
          <w:rFonts w:ascii="Times New Roman" w:hAnsi="Times New Roman" w:cs="Times New Roman"/>
          <w:color w:val="222222"/>
          <w:sz w:val="22"/>
          <w:szCs w:val="22"/>
        </w:rPr>
        <w:t xml:space="preserve"> (</w:t>
      </w:r>
      <w:r w:rsidR="00D51930" w:rsidRPr="00D51930">
        <w:rPr>
          <w:rFonts w:ascii="Times New Roman" w:eastAsiaTheme="minorEastAsia" w:hAnsi="Times New Roman" w:cs="Times New Roman"/>
          <w:color w:val="22272F"/>
          <w:sz w:val="22"/>
          <w:szCs w:val="22"/>
        </w:rPr>
        <w:t>Постановление Правительства РФ от 24 декабря 2021 г. N 2464</w:t>
      </w:r>
      <w:r w:rsidR="00D51930">
        <w:rPr>
          <w:rFonts w:ascii="Times New Roman" w:eastAsiaTheme="minorEastAsia" w:hAnsi="Times New Roman" w:cs="Times New Roman"/>
          <w:color w:val="22272F"/>
          <w:sz w:val="22"/>
          <w:szCs w:val="22"/>
        </w:rPr>
        <w:t xml:space="preserve"> </w:t>
      </w:r>
      <w:r w:rsidR="00D51930" w:rsidRPr="00D51930">
        <w:rPr>
          <w:rFonts w:ascii="Times New Roman" w:eastAsiaTheme="minorEastAsia" w:hAnsi="Times New Roman" w:cs="Times New Roman"/>
          <w:color w:val="22272F"/>
          <w:sz w:val="22"/>
          <w:szCs w:val="22"/>
        </w:rPr>
        <w:t xml:space="preserve">"О порядке обучения по охране труда и проверки знания </w:t>
      </w:r>
    </w:p>
    <w:p w14:paraId="395BAD01" w14:textId="4518ED43" w:rsidR="00EA2C88" w:rsidRPr="00EA2C88" w:rsidRDefault="00D51930" w:rsidP="00D51930">
      <w:pPr>
        <w:pStyle w:val="1"/>
        <w:shd w:val="clear" w:color="auto" w:fill="FFFFFF"/>
        <w:spacing w:before="0" w:after="0"/>
        <w:ind w:left="567"/>
        <w:jc w:val="both"/>
        <w:rPr>
          <w:rFonts w:ascii="Times New Roman" w:hAnsi="Times New Roman" w:cs="Times New Roman"/>
          <w:color w:val="222222"/>
        </w:rPr>
      </w:pPr>
      <w:r w:rsidRPr="00D51930">
        <w:rPr>
          <w:rFonts w:ascii="Times New Roman" w:eastAsiaTheme="minorEastAsia" w:hAnsi="Times New Roman" w:cs="Times New Roman"/>
          <w:color w:val="22272F"/>
          <w:sz w:val="22"/>
          <w:szCs w:val="22"/>
        </w:rPr>
        <w:t>требований охраны труда"</w:t>
      </w:r>
    </w:p>
    <w:p w14:paraId="0D08C606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а) работодатель (руководитель организации),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труда, - по программе обучения требованиям охраны труда, указанной в </w:t>
      </w:r>
      <w:hyperlink r:id="rId7" w:anchor="/document/99/727688582/XA00M462MG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подпункте "а" пункта 46 настоящих Правил</w:t>
        </w:r>
      </w:hyperlink>
      <w:r w:rsidRPr="009A0EF0">
        <w:rPr>
          <w:rFonts w:ascii="Times New Roman" w:hAnsi="Times New Roman" w:cs="Times New Roman"/>
        </w:rPr>
        <w:t>;</w:t>
      </w:r>
    </w:p>
    <w:p w14:paraId="24A192AC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б) руководители структурных подразделений организации и их заместители, руководители структурных подразделений филиала и их заместители - по программам обучения требованиям охраны труда, указанным в </w:t>
      </w:r>
      <w:hyperlink r:id="rId8" w:anchor="/document/99/727688582/XA00M462MG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подпунктах "а"</w:t>
        </w:r>
      </w:hyperlink>
      <w:r w:rsidRPr="009A0EF0">
        <w:rPr>
          <w:rFonts w:ascii="Times New Roman" w:hAnsi="Times New Roman" w:cs="Times New Roman"/>
        </w:rPr>
        <w:t> и </w:t>
      </w:r>
      <w:hyperlink r:id="rId9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"б" пункта 46 настоящих Правил</w:t>
        </w:r>
      </w:hyperlink>
      <w:r w:rsidRPr="009A0EF0">
        <w:rPr>
          <w:rFonts w:ascii="Times New Roman" w:hAnsi="Times New Roman" w:cs="Times New Roman"/>
        </w:rPr>
        <w:t>;</w:t>
      </w:r>
    </w:p>
    <w:p w14:paraId="658496B1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в) работники организации, отнесенные к категории специалисты, - по программе обучения требованиям охраны труда, указанной в </w:t>
      </w:r>
      <w:hyperlink r:id="rId10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подпункте "б" пункта 46 настоящих Правил</w:t>
        </w:r>
      </w:hyperlink>
      <w:r w:rsidRPr="009A0EF0">
        <w:rPr>
          <w:rFonts w:ascii="Times New Roman" w:hAnsi="Times New Roman" w:cs="Times New Roman"/>
        </w:rPr>
        <w:t>;</w:t>
      </w:r>
    </w:p>
    <w:p w14:paraId="2A95E5B6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г) специалисты по охране труда - по программам обучения требованиям охраны труда, указанным в </w:t>
      </w:r>
      <w:hyperlink r:id="rId11" w:anchor="/document/99/727688582/XA00M462MG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подпунктах "а"</w:t>
        </w:r>
      </w:hyperlink>
      <w:r w:rsidRPr="009A0EF0">
        <w:rPr>
          <w:rFonts w:ascii="Times New Roman" w:hAnsi="Times New Roman" w:cs="Times New Roman"/>
        </w:rPr>
        <w:t> и </w:t>
      </w:r>
      <w:hyperlink r:id="rId12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"б" пункта 46 настоящих Правил</w:t>
        </w:r>
      </w:hyperlink>
      <w:r w:rsidRPr="009A0EF0">
        <w:rPr>
          <w:rFonts w:ascii="Times New Roman" w:hAnsi="Times New Roman" w:cs="Times New Roman"/>
        </w:rPr>
        <w:t>;</w:t>
      </w:r>
    </w:p>
    <w:p w14:paraId="539A2FB0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д) работники рабочих профессий - по программе обучения требованиям охраны труда, указанной в </w:t>
      </w:r>
      <w:hyperlink r:id="rId13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подпункте "б" пункта 46 настоящих Правил</w:t>
        </w:r>
      </w:hyperlink>
      <w:r w:rsidRPr="009A0EF0">
        <w:rPr>
          <w:rFonts w:ascii="Times New Roman" w:hAnsi="Times New Roman" w:cs="Times New Roman"/>
        </w:rPr>
        <w:t>;</w:t>
      </w:r>
    </w:p>
    <w:p w14:paraId="5D245218" w14:textId="77777777" w:rsidR="00EA2C88" w:rsidRPr="009A0EF0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t>е) члены комиссий по проверке знания требований охраны труда, лица, проводящие инструктажи по охране труда и обучение требованиям охраны труда, - по программе обучения требованиям охраны труда, указанной в </w:t>
      </w:r>
      <w:hyperlink r:id="rId14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подпункте "б" пункта 46 настоящих Правил</w:t>
        </w:r>
      </w:hyperlink>
      <w:r w:rsidRPr="009A0EF0">
        <w:rPr>
          <w:rFonts w:ascii="Times New Roman" w:hAnsi="Times New Roman" w:cs="Times New Roman"/>
        </w:rPr>
        <w:t>, а также по программам, обязательным для работников, в отношении которых проводится проверка знания требований охраны труда и (или) инструктаж по охране труда, и (или) обучение требованиям охраны труда;</w:t>
      </w:r>
    </w:p>
    <w:p w14:paraId="556E56C8" w14:textId="5E1F46F1" w:rsidR="00EA2C88" w:rsidRDefault="00EA2C88" w:rsidP="00EA2C88">
      <w:pPr>
        <w:spacing w:after="150"/>
        <w:ind w:left="567"/>
        <w:jc w:val="both"/>
        <w:rPr>
          <w:rFonts w:ascii="Times New Roman" w:hAnsi="Times New Roman" w:cs="Times New Roman"/>
        </w:rPr>
      </w:pPr>
      <w:r w:rsidRPr="009A0EF0">
        <w:rPr>
          <w:rFonts w:ascii="Times New Roman" w:hAnsi="Times New Roman" w:cs="Times New Roman"/>
        </w:rPr>
        <w:lastRenderedPageBreak/>
        <w:t>ж)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 - по программам обучения требованиям охраны труда, указанным в </w:t>
      </w:r>
      <w:hyperlink r:id="rId15" w:anchor="/document/99/727688582/XA00M462MG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подпунктах "а"</w:t>
        </w:r>
      </w:hyperlink>
      <w:r w:rsidRPr="009A0EF0">
        <w:rPr>
          <w:rFonts w:ascii="Times New Roman" w:hAnsi="Times New Roman" w:cs="Times New Roman"/>
        </w:rPr>
        <w:t> и </w:t>
      </w:r>
      <w:hyperlink r:id="rId16" w:anchor="/document/99/727688582/XA00M4O2MJ/" w:tgtFrame="_self" w:history="1">
        <w:r w:rsidRPr="009A0EF0">
          <w:rPr>
            <w:rStyle w:val="af3"/>
            <w:rFonts w:ascii="Times New Roman" w:hAnsi="Times New Roman" w:cs="Times New Roman"/>
            <w:color w:val="auto"/>
          </w:rPr>
          <w:t>"б" пункта 46 настоящих Правил</w:t>
        </w:r>
      </w:hyperlink>
      <w:r w:rsidRPr="009A0EF0">
        <w:rPr>
          <w:rFonts w:ascii="Times New Roman" w:hAnsi="Times New Roman" w:cs="Times New Roman"/>
        </w:rPr>
        <w:t>.</w:t>
      </w:r>
    </w:p>
    <w:p w14:paraId="60113CEB" w14:textId="4BAA44D4" w:rsidR="00A42F9D" w:rsidRPr="00A42F9D" w:rsidRDefault="00A42F9D" w:rsidP="00A42F9D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*</w:t>
      </w:r>
      <w:r w:rsidRPr="00A42F9D">
        <w:rPr>
          <w:rFonts w:ascii="Times New Roman" w:hAnsi="Times New Roman" w:cs="Times New Roman"/>
          <w:shd w:val="clear" w:color="auto" w:fill="FFFFFF"/>
        </w:rPr>
        <w:t>Обучению требованиям охраны труда по программе обучения требованиям охраны труда, указанной в </w:t>
      </w:r>
      <w:hyperlink r:id="rId17" w:anchor="/document/99/727688582/XA00M722MT/" w:tgtFrame="_self" w:history="1">
        <w:r w:rsidRPr="00A42F9D">
          <w:rPr>
            <w:rStyle w:val="af3"/>
            <w:rFonts w:ascii="Times New Roman" w:hAnsi="Times New Roman" w:cs="Times New Roman"/>
            <w:color w:val="auto"/>
          </w:rPr>
          <w:t>подпункте "в" пункта 46 настоящих Правил</w:t>
        </w:r>
      </w:hyperlink>
      <w:r w:rsidRPr="00A42F9D">
        <w:rPr>
          <w:rFonts w:ascii="Times New Roman" w:hAnsi="Times New Roman" w:cs="Times New Roman"/>
          <w:shd w:val="clear" w:color="auto" w:fill="FFFFFF"/>
        </w:rPr>
        <w:t>, подлежат 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 (далее - лица, ответственные за организацию работ повышенной опасности), определенные локальными нормативными актами работодателя. В случае если лицами, ответственными за организацию работ повышенной опасности, являются руководители различных уровней управления организации и специалисты, указанные в </w:t>
      </w:r>
      <w:hyperlink r:id="rId18" w:anchor="/document/99/727688582/XA00MG02O8/" w:tgtFrame="_self" w:history="1">
        <w:r w:rsidRPr="00A42F9D">
          <w:rPr>
            <w:rStyle w:val="af3"/>
            <w:rFonts w:ascii="Times New Roman" w:hAnsi="Times New Roman" w:cs="Times New Roman"/>
            <w:color w:val="auto"/>
          </w:rPr>
          <w:t>подпунктах "а"-"в" пункта 53 настоящих Правил</w:t>
        </w:r>
      </w:hyperlink>
      <w:r w:rsidRPr="00A42F9D">
        <w:rPr>
          <w:rFonts w:ascii="Times New Roman" w:hAnsi="Times New Roman" w:cs="Times New Roman"/>
          <w:shd w:val="clear" w:color="auto" w:fill="FFFFFF"/>
        </w:rPr>
        <w:t>,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 </w:t>
      </w:r>
      <w:hyperlink r:id="rId19" w:anchor="/document/99/727688582/XA00M722MT/" w:tgtFrame="_self" w:history="1">
        <w:r w:rsidRPr="00A42F9D">
          <w:rPr>
            <w:rStyle w:val="af3"/>
            <w:rFonts w:ascii="Times New Roman" w:hAnsi="Times New Roman" w:cs="Times New Roman"/>
            <w:color w:val="auto"/>
          </w:rPr>
          <w:t>подпунктом "в" пункта 46 настоящих Правил</w:t>
        </w:r>
      </w:hyperlink>
      <w:r w:rsidRPr="00A42F9D">
        <w:rPr>
          <w:rFonts w:ascii="Times New Roman" w:hAnsi="Times New Roman" w:cs="Times New Roman"/>
          <w:shd w:val="clear" w:color="auto" w:fill="FFFFFF"/>
        </w:rPr>
        <w:t>.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опасности, устанавливаемого Министерством труда и социальной защиты Российской Федерации.</w:t>
      </w:r>
      <w:r w:rsidRPr="00A42F9D">
        <w:rPr>
          <w:rFonts w:ascii="Times New Roman" w:hAnsi="Times New Roman" w:cs="Times New Roman"/>
          <w:color w:val="222222"/>
        </w:rPr>
        <w:br/>
      </w:r>
    </w:p>
    <w:p w14:paraId="56327431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9DFC7CD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42CF455F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D5C8AF4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7AC8B4DA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44659F1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0FEE331F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E080945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71228F66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C4DCB50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4EF83B95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79CBFFE0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5EC328F6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33582BAC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31E5866F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70A8BB2D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A50F473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37CF3DF5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A1DDE5C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7F08548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1B55AB38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1905C1E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59149270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CD86692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753BC7D7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55463B2D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CF1288D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29E96F43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654D15DA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5AF9E651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5B3D6F13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14:paraId="131C1FD6" w14:textId="77777777" w:rsidR="00D0534A" w:rsidRDefault="00D0534A" w:rsidP="00A42F9D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tbl>
      <w:tblPr>
        <w:tblpPr w:leftFromText="180" w:rightFromText="180" w:vertAnchor="page" w:horzAnchor="margin" w:tblpXSpec="center" w:tblpY="106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D0534A" w:rsidRPr="00D0534A" w14:paraId="79F599E3" w14:textId="77777777" w:rsidTr="00D0534A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E1D" w14:textId="64B0CE0F" w:rsidR="00D0534A" w:rsidRPr="00D0534A" w:rsidRDefault="00D0534A" w:rsidP="00D0534A">
            <w:pPr>
              <w:ind w:firstLine="33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  <w:t>Виды</w:t>
            </w:r>
            <w:r w:rsidR="00912766"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  <w:t xml:space="preserve"> работ повышенной опасности (</w:t>
            </w:r>
            <w:r w:rsidRPr="00D0534A"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  <w:t>Программа В</w:t>
            </w:r>
            <w:r w:rsidR="00912766"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  <w:t>)</w:t>
            </w:r>
          </w:p>
          <w:p w14:paraId="79096F09" w14:textId="77777777" w:rsidR="00D0534A" w:rsidRPr="00D0534A" w:rsidRDefault="00D0534A" w:rsidP="00D0534A">
            <w:pPr>
              <w:jc w:val="both"/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D0534A" w:rsidRPr="00D0534A" w14:paraId="2F2197F1" w14:textId="77777777" w:rsidTr="00D0534A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FC6" w14:textId="74ECE093" w:rsidR="00D0534A" w:rsidRPr="00D0534A" w:rsidRDefault="00D0534A" w:rsidP="00D0534A">
            <w:pPr>
              <w:ind w:firstLine="33"/>
              <w:jc w:val="center"/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</w:pPr>
            <w:r w:rsidRPr="00D0534A">
              <w:rPr>
                <w:rFonts w:ascii="Times New Roman" w:hAnsi="Times New Roman" w:cs="Times New Roman"/>
                <w:kern w:val="2"/>
                <w:szCs w:val="24"/>
                <w:lang w:eastAsia="en-US"/>
                <w14:ligatures w14:val="standardContextual"/>
              </w:rPr>
              <w:t>Не реже одного раза в год</w:t>
            </w:r>
          </w:p>
        </w:tc>
      </w:tr>
      <w:tr w:rsidR="00D0534A" w:rsidRPr="00D0534A" w14:paraId="4ABD2408" w14:textId="77777777" w:rsidTr="00D0534A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B971" w14:textId="77777777" w:rsidR="00D0534A" w:rsidRPr="00D0534A" w:rsidRDefault="00D0534A" w:rsidP="00D0534A">
            <w:pPr>
              <w:pStyle w:val="af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8"/>
              </w:tabs>
              <w:autoSpaceDN w:val="0"/>
              <w:spacing w:after="0" w:line="240" w:lineRule="auto"/>
              <w:ind w:left="21" w:firstLine="120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D0534A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Работники, выполняющие работы повышенной опасности</w:t>
            </w:r>
          </w:p>
          <w:p w14:paraId="33ACE311" w14:textId="77777777" w:rsidR="00D0534A" w:rsidRPr="00D0534A" w:rsidRDefault="00D0534A" w:rsidP="00D0534A">
            <w:pPr>
              <w:pStyle w:val="af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8"/>
              </w:tabs>
              <w:autoSpaceDN w:val="0"/>
              <w:spacing w:after="0" w:line="240" w:lineRule="auto"/>
              <w:ind w:left="21" w:firstLine="120"/>
              <w:jc w:val="both"/>
              <w:rPr>
                <w:rFonts w:ascii="Times New Roman" w:eastAsia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D0534A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Ответственные за организацию, выполнение и контроль работ повышенной опасности</w:t>
            </w:r>
          </w:p>
          <w:p w14:paraId="0A8FD3CD" w14:textId="77777777" w:rsidR="00D0534A" w:rsidRPr="00D0534A" w:rsidRDefault="00D0534A" w:rsidP="00D0534A">
            <w:pPr>
              <w:pStyle w:val="af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8"/>
              </w:tabs>
              <w:autoSpaceDN w:val="0"/>
              <w:spacing w:after="0" w:line="240" w:lineRule="auto"/>
              <w:ind w:left="21" w:firstLine="120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D0534A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Члены специализированной комиссии по проверке знания требований ОТ работников, выполняющих работы повышенной опасности</w:t>
            </w:r>
          </w:p>
        </w:tc>
      </w:tr>
    </w:tbl>
    <w:p w14:paraId="542E1974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земляных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079367E9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 </w:t>
      </w:r>
      <w:r w:rsidRPr="00D0534A">
        <w:rPr>
          <w:rFonts w:ascii="Times New Roman" w:hAnsi="Times New Roman" w:cs="Times New Roman"/>
          <w:i/>
          <w:i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 размещении, монтаже, техническом обслуживании и ремонте технологического оборудования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3D061748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газоопасных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2DB8037E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огневых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076AC68E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работ, </w:t>
      </w:r>
      <w:r w:rsidRPr="00D0534A">
        <w:rPr>
          <w:rFonts w:ascii="Times New Roman" w:hAnsi="Times New Roman" w:cs="Times New Roman"/>
          <w:i/>
          <w:i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связанных с эксплуатацией тепловых энергоустановок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264FD788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электроустановках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600C3ABF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работ, </w:t>
      </w:r>
      <w:r w:rsidRPr="00D0534A">
        <w:rPr>
          <w:rFonts w:ascii="Times New Roman" w:hAnsi="Times New Roman" w:cs="Times New Roman"/>
          <w:i/>
          <w:i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непосредственной близости от полотна или проезжей части эксплуатируемых автомобильных и железных дорог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50369005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ремонтных, монтажных и демонтажных работ зданий и сооружений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583FF977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высоте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2952286B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пожароопасных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4FE550B6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строительных работ, в том числе: окрасочные работы; электросварочные и газосварочные работы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2B5626AB" w14:textId="77777777" w:rsidR="00D0534A" w:rsidRPr="00D0534A" w:rsidRDefault="00D0534A" w:rsidP="00D0534A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162BB7" w14:textId="77777777" w:rsidR="00D0534A" w:rsidRPr="00D0534A" w:rsidRDefault="00D0534A" w:rsidP="00D0534A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97CACC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работ,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связанных с опасностью воздействия сильнодействующих и ядовитых веществ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6E4BBA3D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работ,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связанные с эксплуатацией подъемных сооружений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6A34B6F6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работ,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связанные с эксплуатацией сосудов, работающих под избыточным давлением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035BDE80" w14:textId="77777777" w:rsidR="00D0534A" w:rsidRPr="00D0534A" w:rsidRDefault="00D0534A" w:rsidP="00D0534A">
      <w:pPr>
        <w:pStyle w:val="af4"/>
        <w:numPr>
          <w:ilvl w:val="0"/>
          <w:numId w:val="5"/>
        </w:num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«Обучение безопасным методам и приемам выполнения </w:t>
      </w:r>
      <w:r w:rsidRPr="00D0534A">
        <w:rPr>
          <w:rFonts w:ascii="Times New Roman" w:hAnsi="Times New Roman" w:cs="Times New Roman"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водолазных</w:t>
      </w:r>
      <w:r w:rsidRPr="00D0534A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</w:r>
    </w:p>
    <w:p w14:paraId="46B44F1F" w14:textId="0E4C296A" w:rsidR="00A42F9D" w:rsidRDefault="00A42F9D" w:rsidP="00A42F9D">
      <w:pPr>
        <w:pStyle w:val="copyright-info"/>
        <w:spacing w:before="0" w:beforeAutospacing="0" w:after="150" w:afterAutospacing="0"/>
      </w:pPr>
    </w:p>
    <w:p w14:paraId="1ADD701F" w14:textId="3C2319F9" w:rsidR="00A42F9D" w:rsidRDefault="00A42F9D" w:rsidP="00A42F9D">
      <w:pPr>
        <w:pStyle w:val="copyright-info"/>
        <w:spacing w:before="0" w:beforeAutospacing="0" w:after="150" w:afterAutospacing="0"/>
      </w:pPr>
    </w:p>
    <w:p w14:paraId="29A82E97" w14:textId="3410151F" w:rsidR="00A42F9D" w:rsidRDefault="00A42F9D" w:rsidP="00A42F9D">
      <w:pPr>
        <w:pStyle w:val="copyright-info"/>
        <w:spacing w:before="0" w:beforeAutospacing="0" w:after="150" w:afterAutospacing="0"/>
      </w:pPr>
    </w:p>
    <w:p w14:paraId="68071DED" w14:textId="7413FADD" w:rsidR="00A42F9D" w:rsidRDefault="00A42F9D" w:rsidP="00A42F9D">
      <w:pPr>
        <w:pStyle w:val="copyright-info"/>
        <w:spacing w:before="0" w:beforeAutospacing="0" w:after="150" w:afterAutospacing="0"/>
      </w:pPr>
    </w:p>
    <w:p w14:paraId="3D8BF476" w14:textId="3D2E163A" w:rsidR="00A42F9D" w:rsidRDefault="00A42F9D" w:rsidP="00A42F9D">
      <w:pPr>
        <w:pStyle w:val="copyright-info"/>
        <w:spacing w:before="0" w:beforeAutospacing="0" w:after="150" w:afterAutospacing="0"/>
      </w:pPr>
    </w:p>
    <w:p w14:paraId="2C17943A" w14:textId="1F9E30CA" w:rsidR="00A42F9D" w:rsidRDefault="00A42F9D" w:rsidP="00A42F9D">
      <w:pPr>
        <w:pStyle w:val="copyright-info"/>
        <w:spacing w:before="0" w:beforeAutospacing="0" w:after="150" w:afterAutospacing="0"/>
      </w:pPr>
    </w:p>
    <w:p w14:paraId="12C2864F" w14:textId="4BA73EC5" w:rsidR="00A42F9D" w:rsidRDefault="00A42F9D" w:rsidP="00A42F9D">
      <w:pPr>
        <w:pStyle w:val="copyright-info"/>
        <w:spacing w:before="0" w:beforeAutospacing="0" w:after="150" w:afterAutospacing="0"/>
      </w:pPr>
    </w:p>
    <w:p w14:paraId="6A1FDCA3" w14:textId="63604795" w:rsidR="00A42F9D" w:rsidRDefault="00A42F9D" w:rsidP="00A42F9D">
      <w:pPr>
        <w:pStyle w:val="copyright-info"/>
        <w:spacing w:before="0" w:beforeAutospacing="0" w:after="150" w:afterAutospacing="0"/>
      </w:pPr>
    </w:p>
    <w:p w14:paraId="7FA70E52" w14:textId="46DD4EE8" w:rsidR="00A42F9D" w:rsidRDefault="00A42F9D" w:rsidP="00A42F9D">
      <w:pPr>
        <w:pStyle w:val="copyright-info"/>
        <w:spacing w:before="0" w:beforeAutospacing="0" w:after="150" w:afterAutospacing="0"/>
      </w:pPr>
    </w:p>
    <w:p w14:paraId="33290282" w14:textId="4752021A" w:rsidR="00A42F9D" w:rsidRDefault="00A42F9D" w:rsidP="00A42F9D">
      <w:pPr>
        <w:pStyle w:val="copyright-info"/>
        <w:spacing w:before="0" w:beforeAutospacing="0" w:after="150" w:afterAutospacing="0"/>
      </w:pPr>
    </w:p>
    <w:p w14:paraId="30278739" w14:textId="777B5F22" w:rsidR="00A42F9D" w:rsidRDefault="00A42F9D" w:rsidP="00A42F9D">
      <w:pPr>
        <w:pStyle w:val="copyright-info"/>
        <w:spacing w:before="0" w:beforeAutospacing="0" w:after="150" w:afterAutospacing="0"/>
      </w:pPr>
    </w:p>
    <w:p w14:paraId="52FD9BDA" w14:textId="6650E7D0" w:rsidR="00A42F9D" w:rsidRDefault="00A42F9D" w:rsidP="00A42F9D">
      <w:pPr>
        <w:pStyle w:val="copyright-info"/>
        <w:spacing w:before="0" w:beforeAutospacing="0" w:after="150" w:afterAutospacing="0"/>
      </w:pPr>
    </w:p>
    <w:p w14:paraId="48DA0CCD" w14:textId="7029E013" w:rsidR="00A42F9D" w:rsidRDefault="00A42F9D" w:rsidP="00A42F9D">
      <w:pPr>
        <w:pStyle w:val="copyright-info"/>
        <w:spacing w:before="0" w:beforeAutospacing="0" w:after="150" w:afterAutospacing="0"/>
      </w:pPr>
    </w:p>
    <w:p w14:paraId="11861D4F" w14:textId="611F2275" w:rsidR="00A42F9D" w:rsidRDefault="00A42F9D" w:rsidP="00A42F9D">
      <w:pPr>
        <w:pStyle w:val="copyright-info"/>
        <w:spacing w:before="0" w:beforeAutospacing="0" w:after="150" w:afterAutospacing="0"/>
      </w:pPr>
    </w:p>
    <w:p w14:paraId="0279DCA4" w14:textId="181235E7" w:rsidR="00A42F9D" w:rsidRDefault="00A42F9D" w:rsidP="00A42F9D">
      <w:pPr>
        <w:pStyle w:val="copyright-info"/>
        <w:spacing w:before="0" w:beforeAutospacing="0" w:after="150" w:afterAutospacing="0"/>
      </w:pPr>
    </w:p>
    <w:p w14:paraId="0DAAACD9" w14:textId="67B5C7B6" w:rsidR="00A42F9D" w:rsidRDefault="00A42F9D" w:rsidP="00A42F9D">
      <w:pPr>
        <w:pStyle w:val="copyright-info"/>
        <w:spacing w:before="0" w:beforeAutospacing="0" w:after="150" w:afterAutospacing="0"/>
      </w:pPr>
    </w:p>
    <w:p w14:paraId="43BB8AE0" w14:textId="0CCB9396" w:rsidR="00A42F9D" w:rsidRDefault="00A42F9D" w:rsidP="00A42F9D">
      <w:pPr>
        <w:pStyle w:val="copyright-info"/>
        <w:spacing w:before="0" w:beforeAutospacing="0" w:after="150" w:afterAutospacing="0"/>
      </w:pPr>
    </w:p>
    <w:p w14:paraId="78E99DA8" w14:textId="355230C4" w:rsidR="00A42F9D" w:rsidRDefault="00A42F9D" w:rsidP="00A42F9D">
      <w:pPr>
        <w:pStyle w:val="copyright-info"/>
        <w:spacing w:before="0" w:beforeAutospacing="0" w:after="150" w:afterAutospacing="0"/>
      </w:pPr>
    </w:p>
    <w:p w14:paraId="2D259710" w14:textId="1620FBB6" w:rsidR="00A42F9D" w:rsidRDefault="00A42F9D" w:rsidP="00A42F9D">
      <w:pPr>
        <w:pStyle w:val="copyright-info"/>
        <w:spacing w:before="0" w:beforeAutospacing="0" w:after="150" w:afterAutospacing="0"/>
      </w:pPr>
    </w:p>
    <w:p w14:paraId="0A651FC1" w14:textId="647FF026" w:rsidR="00A42F9D" w:rsidRDefault="00A42F9D" w:rsidP="00A42F9D">
      <w:pPr>
        <w:pStyle w:val="copyright-info"/>
        <w:spacing w:before="0" w:beforeAutospacing="0" w:after="150" w:afterAutospacing="0"/>
      </w:pPr>
    </w:p>
    <w:p w14:paraId="214C96A0" w14:textId="77777777" w:rsidR="00D0534A" w:rsidRDefault="00D0534A" w:rsidP="00A42F9D">
      <w:pPr>
        <w:pStyle w:val="copyright-info"/>
        <w:spacing w:before="0" w:beforeAutospacing="0" w:after="150" w:afterAutospacing="0"/>
      </w:pPr>
    </w:p>
    <w:p w14:paraId="0340E1E8" w14:textId="77777777" w:rsidR="00D0534A" w:rsidRDefault="00D0534A" w:rsidP="00A42F9D">
      <w:pPr>
        <w:pStyle w:val="copyright-info"/>
        <w:spacing w:before="0" w:beforeAutospacing="0" w:after="150" w:afterAutospacing="0"/>
      </w:pPr>
    </w:p>
    <w:p w14:paraId="5895F9DE" w14:textId="77777777" w:rsidR="00D0534A" w:rsidRDefault="00D0534A" w:rsidP="00A42F9D">
      <w:pPr>
        <w:pStyle w:val="copyright-info"/>
        <w:spacing w:before="0" w:beforeAutospacing="0" w:after="150" w:afterAutospacing="0"/>
      </w:pPr>
    </w:p>
    <w:p w14:paraId="62AA5FE8" w14:textId="77777777" w:rsidR="00D0534A" w:rsidRDefault="00D0534A" w:rsidP="00A42F9D">
      <w:pPr>
        <w:pStyle w:val="copyright-info"/>
        <w:spacing w:before="0" w:beforeAutospacing="0" w:after="150" w:afterAutospacing="0"/>
      </w:pPr>
    </w:p>
    <w:p w14:paraId="2F0CA4AD" w14:textId="77777777" w:rsidR="00D0534A" w:rsidRDefault="00D0534A" w:rsidP="00A42F9D">
      <w:pPr>
        <w:pStyle w:val="copyright-info"/>
        <w:spacing w:before="0" w:beforeAutospacing="0" w:after="150" w:afterAutospacing="0"/>
      </w:pPr>
    </w:p>
    <w:p w14:paraId="1B2CD51F" w14:textId="21F8CEA5" w:rsidR="00A42F9D" w:rsidRDefault="00A42F9D" w:rsidP="00A42F9D">
      <w:pPr>
        <w:pStyle w:val="copyright-info"/>
        <w:spacing w:before="0" w:beforeAutospacing="0" w:after="150" w:afterAutospacing="0"/>
      </w:pPr>
    </w:p>
    <w:p w14:paraId="43E48517" w14:textId="30D2AC7B" w:rsidR="00A42F9D" w:rsidRDefault="00A42F9D" w:rsidP="00A42F9D">
      <w:pPr>
        <w:pStyle w:val="copyright-info"/>
        <w:spacing w:before="0" w:beforeAutospacing="0" w:after="150" w:afterAutospacing="0"/>
      </w:pPr>
    </w:p>
    <w:p w14:paraId="0C33B31F" w14:textId="217B2E2B" w:rsidR="002714AA" w:rsidRDefault="005E70B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ПРОГРАММ ПРОФЕССИОНАЛЬНОГО ОБУЧЕНИЯ ДЛЯ ПЕРИОДИЧЕСКОЙ (ПОВТОРНОЙ) ПРОВЕРКИ ЗНАНИЙ</w:t>
      </w:r>
    </w:p>
    <w:tbl>
      <w:tblPr>
        <w:tblStyle w:val="af8"/>
        <w:tblW w:w="0" w:type="auto"/>
        <w:tblInd w:w="693" w:type="dxa"/>
        <w:tblLayout w:type="fixed"/>
        <w:tblLook w:val="04A0" w:firstRow="1" w:lastRow="0" w:firstColumn="1" w:lastColumn="0" w:noHBand="0" w:noVBand="1"/>
      </w:tblPr>
      <w:tblGrid>
        <w:gridCol w:w="616"/>
        <w:gridCol w:w="4988"/>
        <w:gridCol w:w="2258"/>
        <w:gridCol w:w="2268"/>
      </w:tblGrid>
      <w:tr w:rsidR="002714AA" w14:paraId="5F2C09DA" w14:textId="77777777">
        <w:tc>
          <w:tcPr>
            <w:tcW w:w="616" w:type="dxa"/>
          </w:tcPr>
          <w:p w14:paraId="366B59BE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88" w:type="dxa"/>
          </w:tcPr>
          <w:p w14:paraId="4F5EB1AD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  <w:p w14:paraId="7ED32A03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профессий</w:t>
            </w:r>
          </w:p>
          <w:p w14:paraId="05FFB213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3D5F357B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Срок</w:t>
            </w:r>
          </w:p>
          <w:p w14:paraId="08937A77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1CCDE559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мес.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21E45110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(час.)</w:t>
            </w:r>
          </w:p>
        </w:tc>
        <w:tc>
          <w:tcPr>
            <w:tcW w:w="2268" w:type="dxa"/>
          </w:tcPr>
          <w:p w14:paraId="4F06A276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</w:t>
            </w:r>
          </w:p>
          <w:p w14:paraId="4C9365ED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обучения</w:t>
            </w:r>
          </w:p>
          <w:p w14:paraId="4DBA25DD" w14:textId="77777777" w:rsidR="002714AA" w:rsidRDefault="005E70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( руб.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14:paraId="794B7748" w14:textId="77777777" w:rsidR="002714AA" w:rsidRDefault="00271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4AA" w14:paraId="3AF5497E" w14:textId="77777777">
        <w:tc>
          <w:tcPr>
            <w:tcW w:w="616" w:type="dxa"/>
          </w:tcPr>
          <w:p w14:paraId="3782E469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88" w:type="dxa"/>
          </w:tcPr>
          <w:p w14:paraId="33815F6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котельных установок до 0,07 МПа</w:t>
            </w:r>
          </w:p>
          <w:p w14:paraId="05366C75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13EB7D2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4C2D00E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  <w:p w14:paraId="75899A67" w14:textId="77777777" w:rsidR="002714AA" w:rsidRDefault="00271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14AA" w14:paraId="310251F2" w14:textId="77777777">
        <w:tc>
          <w:tcPr>
            <w:tcW w:w="616" w:type="dxa"/>
          </w:tcPr>
          <w:p w14:paraId="6F114C2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88" w:type="dxa"/>
          </w:tcPr>
          <w:p w14:paraId="05A344C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котельных установок свыше 0,07 МПа</w:t>
            </w:r>
          </w:p>
          <w:p w14:paraId="6392E44E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154D65E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554AC8B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24F12D90" w14:textId="77777777">
        <w:tc>
          <w:tcPr>
            <w:tcW w:w="616" w:type="dxa"/>
          </w:tcPr>
          <w:p w14:paraId="410E7F5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88" w:type="dxa"/>
          </w:tcPr>
          <w:p w14:paraId="6438F37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подъемника (вышки)</w:t>
            </w:r>
          </w:p>
          <w:p w14:paraId="77E01C06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  <w:p w14:paraId="6BA01A8C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78275D2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192E6BF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08883360" w14:textId="77777777">
        <w:trPr>
          <w:trHeight w:val="587"/>
        </w:trPr>
        <w:tc>
          <w:tcPr>
            <w:tcW w:w="616" w:type="dxa"/>
          </w:tcPr>
          <w:p w14:paraId="536DBBB0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88" w:type="dxa"/>
          </w:tcPr>
          <w:p w14:paraId="3B71A857" w14:textId="0B7A7BE6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Наполнитель баллонов</w:t>
            </w:r>
          </w:p>
          <w:p w14:paraId="1253DF16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36A1FB6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7F37536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C9E1436" w14:textId="77777777">
        <w:tc>
          <w:tcPr>
            <w:tcW w:w="616" w:type="dxa"/>
          </w:tcPr>
          <w:p w14:paraId="6C2794F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88" w:type="dxa"/>
          </w:tcPr>
          <w:p w14:paraId="458A65D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Лаборант химического анализа </w:t>
            </w:r>
          </w:p>
          <w:p w14:paraId="697236EE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5DB2476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1B6995A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0368A4C7" w14:textId="77777777">
        <w:trPr>
          <w:trHeight w:val="70"/>
        </w:trPr>
        <w:tc>
          <w:tcPr>
            <w:tcW w:w="616" w:type="dxa"/>
          </w:tcPr>
          <w:p w14:paraId="177A237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88" w:type="dxa"/>
          </w:tcPr>
          <w:p w14:paraId="43AFBA37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Лаборант химводоочистки</w:t>
            </w:r>
          </w:p>
          <w:p w14:paraId="4787A0FA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39377E3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20F21DA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5EF6D943" w14:textId="77777777">
        <w:tc>
          <w:tcPr>
            <w:tcW w:w="616" w:type="dxa"/>
          </w:tcPr>
          <w:p w14:paraId="60862B9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88" w:type="dxa"/>
          </w:tcPr>
          <w:p w14:paraId="1ED5D55A" w14:textId="54808950" w:rsidR="002714AA" w:rsidRDefault="005E70B0" w:rsidP="00E87E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Слесарь аварийно-восстановительных работ в газовом хозяйстве</w:t>
            </w:r>
          </w:p>
        </w:tc>
        <w:tc>
          <w:tcPr>
            <w:tcW w:w="2258" w:type="dxa"/>
          </w:tcPr>
          <w:p w14:paraId="0C66B01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5A7F413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5F33EB99" w14:textId="77777777">
        <w:trPr>
          <w:trHeight w:val="253"/>
        </w:trPr>
        <w:tc>
          <w:tcPr>
            <w:tcW w:w="616" w:type="dxa"/>
            <w:vMerge w:val="restart"/>
          </w:tcPr>
          <w:p w14:paraId="3EF9D53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88" w:type="dxa"/>
            <w:vMerge w:val="restart"/>
          </w:tcPr>
          <w:p w14:paraId="1174FB0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насосных установок</w:t>
            </w:r>
          </w:p>
          <w:p w14:paraId="4FCE9B19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14:paraId="4420F55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Merge w:val="restart"/>
          </w:tcPr>
          <w:p w14:paraId="3F70A34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486C6DA8" w14:textId="77777777">
        <w:tc>
          <w:tcPr>
            <w:tcW w:w="616" w:type="dxa"/>
          </w:tcPr>
          <w:p w14:paraId="65E2378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88" w:type="dxa"/>
          </w:tcPr>
          <w:p w14:paraId="3278316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Водитель погрузчика 2 разряда </w:t>
            </w:r>
          </w:p>
          <w:p w14:paraId="480CC2BE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2C97C9F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562AF100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127EED9B" w14:textId="77777777">
        <w:tc>
          <w:tcPr>
            <w:tcW w:w="616" w:type="dxa"/>
          </w:tcPr>
          <w:p w14:paraId="02B7AC03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8" w:type="dxa"/>
          </w:tcPr>
          <w:p w14:paraId="5B4EAAB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Стропальщик </w:t>
            </w:r>
          </w:p>
          <w:p w14:paraId="73F8B840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27C16ACF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422B4EE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549FC1D6" w14:textId="77777777">
        <w:tc>
          <w:tcPr>
            <w:tcW w:w="616" w:type="dxa"/>
          </w:tcPr>
          <w:p w14:paraId="2A6E0630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8" w:type="dxa"/>
          </w:tcPr>
          <w:p w14:paraId="59F01FB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Аппаратчик химводоочистки</w:t>
            </w:r>
          </w:p>
          <w:p w14:paraId="6BFDF690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08E8E3E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697BFCD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524B9EDD" w14:textId="77777777">
        <w:tc>
          <w:tcPr>
            <w:tcW w:w="616" w:type="dxa"/>
          </w:tcPr>
          <w:p w14:paraId="0FDC00A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8" w:type="dxa"/>
          </w:tcPr>
          <w:p w14:paraId="06115B83" w14:textId="77777777" w:rsidR="002714AA" w:rsidRDefault="005E70B0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нефтепродуктоперекачивающей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62F07273" w14:textId="77777777" w:rsidR="002714AA" w:rsidRDefault="002714AA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3D63990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30F2163B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403DA441" w14:textId="77777777">
        <w:tc>
          <w:tcPr>
            <w:tcW w:w="616" w:type="dxa"/>
          </w:tcPr>
          <w:p w14:paraId="3A1A5E6D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988" w:type="dxa"/>
          </w:tcPr>
          <w:p w14:paraId="20A542C8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технологических установок</w:t>
            </w:r>
          </w:p>
          <w:p w14:paraId="7EFFBB8F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33CB530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Align w:val="center"/>
          </w:tcPr>
          <w:p w14:paraId="1A3D644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5A1B133E" w14:textId="77777777">
        <w:tc>
          <w:tcPr>
            <w:tcW w:w="616" w:type="dxa"/>
          </w:tcPr>
          <w:p w14:paraId="17D339FE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988" w:type="dxa"/>
          </w:tcPr>
          <w:p w14:paraId="1D6479BA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Машинист компрессорных установок</w:t>
            </w:r>
          </w:p>
          <w:p w14:paraId="329E8DBE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07B07C3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1899A9F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91296AB" w14:textId="77777777">
        <w:tc>
          <w:tcPr>
            <w:tcW w:w="616" w:type="dxa"/>
          </w:tcPr>
          <w:p w14:paraId="5BBE2489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88" w:type="dxa"/>
          </w:tcPr>
          <w:p w14:paraId="288C950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Слесарь КИП и А</w:t>
            </w:r>
          </w:p>
          <w:p w14:paraId="343D1D28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Align w:val="center"/>
          </w:tcPr>
          <w:p w14:paraId="2794608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Align w:val="center"/>
          </w:tcPr>
          <w:p w14:paraId="0248AC9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466F8FAD" w14:textId="77777777">
        <w:tc>
          <w:tcPr>
            <w:tcW w:w="616" w:type="dxa"/>
          </w:tcPr>
          <w:p w14:paraId="192AE83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988" w:type="dxa"/>
          </w:tcPr>
          <w:p w14:paraId="1E1BDC3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Изолировщик подземных стальных газопроводов и резервуаров</w:t>
            </w:r>
          </w:p>
          <w:p w14:paraId="2DDB7648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5755754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04803B4C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6577142A" w14:textId="77777777">
        <w:tc>
          <w:tcPr>
            <w:tcW w:w="616" w:type="dxa"/>
          </w:tcPr>
          <w:p w14:paraId="40E7BB1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988" w:type="dxa"/>
          </w:tcPr>
          <w:p w14:paraId="15020428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манипулятора</w:t>
            </w:r>
          </w:p>
          <w:p w14:paraId="096623FD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2E7F4FE4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6528B36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8FA62B0" w14:textId="77777777">
        <w:tc>
          <w:tcPr>
            <w:tcW w:w="616" w:type="dxa"/>
          </w:tcPr>
          <w:p w14:paraId="244D6D5F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988" w:type="dxa"/>
          </w:tcPr>
          <w:p w14:paraId="49698E62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Слесарь по эксплуатации и ремонту газового оборудования </w:t>
            </w:r>
          </w:p>
          <w:p w14:paraId="71881A45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0D64ACA6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Align w:val="center"/>
          </w:tcPr>
          <w:p w14:paraId="6A401F37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1D8C6145" w14:textId="77777777">
        <w:trPr>
          <w:trHeight w:val="867"/>
        </w:trPr>
        <w:tc>
          <w:tcPr>
            <w:tcW w:w="616" w:type="dxa"/>
          </w:tcPr>
          <w:p w14:paraId="78A8CE61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988" w:type="dxa"/>
          </w:tcPr>
          <w:p w14:paraId="7F02544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Электромонтер по ремонту и обслуживанию электрооборудования</w:t>
            </w:r>
          </w:p>
          <w:p w14:paraId="1767F725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0A8107B5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13116640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67E6405" w14:textId="77777777">
        <w:tc>
          <w:tcPr>
            <w:tcW w:w="616" w:type="dxa"/>
          </w:tcPr>
          <w:p w14:paraId="2D7C5A80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988" w:type="dxa"/>
          </w:tcPr>
          <w:p w14:paraId="16A8B074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«Каменщик»</w:t>
            </w:r>
          </w:p>
          <w:p w14:paraId="6085FE59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0F7B7C9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0F687C8A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6EE668B5" w14:textId="77777777">
        <w:tc>
          <w:tcPr>
            <w:tcW w:w="616" w:type="dxa"/>
          </w:tcPr>
          <w:p w14:paraId="29CFDBE6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988" w:type="dxa"/>
          </w:tcPr>
          <w:p w14:paraId="2633D65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«Бетонщик»</w:t>
            </w:r>
          </w:p>
          <w:p w14:paraId="2DB325B2" w14:textId="77777777" w:rsidR="002714AA" w:rsidRDefault="002714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</w:tcPr>
          <w:p w14:paraId="4CB9DFD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</w:tcPr>
          <w:p w14:paraId="11CC8A68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0019C71" w14:textId="77777777">
        <w:trPr>
          <w:trHeight w:val="482"/>
        </w:trPr>
        <w:tc>
          <w:tcPr>
            <w:tcW w:w="616" w:type="dxa"/>
          </w:tcPr>
          <w:p w14:paraId="184BD90C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988" w:type="dxa"/>
          </w:tcPr>
          <w:p w14:paraId="280E603C" w14:textId="6DDDFA60" w:rsidR="002714AA" w:rsidRDefault="005E70B0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хлораторной установки </w:t>
            </w:r>
          </w:p>
          <w:p w14:paraId="603D234B" w14:textId="77777777" w:rsidR="00C941D4" w:rsidRDefault="00C941D4"/>
          <w:p w14:paraId="13BC3D00" w14:textId="2645D65B" w:rsidR="00C941D4" w:rsidRDefault="00C941D4"/>
        </w:tc>
        <w:tc>
          <w:tcPr>
            <w:tcW w:w="2258" w:type="dxa"/>
          </w:tcPr>
          <w:p w14:paraId="377CD30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 час.</w:t>
            </w:r>
          </w:p>
        </w:tc>
        <w:tc>
          <w:tcPr>
            <w:tcW w:w="2268" w:type="dxa"/>
          </w:tcPr>
          <w:p w14:paraId="4AB8D64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4480CD1A" w14:textId="77777777">
        <w:trPr>
          <w:trHeight w:val="482"/>
        </w:trPr>
        <w:tc>
          <w:tcPr>
            <w:tcW w:w="616" w:type="dxa"/>
            <w:vMerge w:val="restart"/>
          </w:tcPr>
          <w:p w14:paraId="48DB606F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988" w:type="dxa"/>
            <w:vMerge w:val="restart"/>
          </w:tcPr>
          <w:p w14:paraId="230F63CF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Оператор товарный </w:t>
            </w:r>
          </w:p>
        </w:tc>
        <w:tc>
          <w:tcPr>
            <w:tcW w:w="2258" w:type="dxa"/>
            <w:vMerge w:val="restart"/>
          </w:tcPr>
          <w:p w14:paraId="2074BBBE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Merge w:val="restart"/>
          </w:tcPr>
          <w:p w14:paraId="39531CB3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4614BA5E" w14:textId="77777777">
        <w:trPr>
          <w:trHeight w:val="482"/>
        </w:trPr>
        <w:tc>
          <w:tcPr>
            <w:tcW w:w="616" w:type="dxa"/>
            <w:vMerge w:val="restart"/>
          </w:tcPr>
          <w:p w14:paraId="1C4942A0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988" w:type="dxa"/>
            <w:vMerge w:val="restart"/>
          </w:tcPr>
          <w:p w14:paraId="418DC858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Слесарь по ремонту электрооборудования </w:t>
            </w:r>
          </w:p>
        </w:tc>
        <w:tc>
          <w:tcPr>
            <w:tcW w:w="2258" w:type="dxa"/>
            <w:vMerge w:val="restart"/>
          </w:tcPr>
          <w:p w14:paraId="774BB819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час.</w:t>
            </w:r>
          </w:p>
        </w:tc>
        <w:tc>
          <w:tcPr>
            <w:tcW w:w="2268" w:type="dxa"/>
            <w:vMerge w:val="restart"/>
          </w:tcPr>
          <w:p w14:paraId="2EE29902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  <w:tr w:rsidR="002714AA" w14:paraId="3F75E7BD" w14:textId="77777777">
        <w:trPr>
          <w:trHeight w:val="482"/>
        </w:trPr>
        <w:tc>
          <w:tcPr>
            <w:tcW w:w="616" w:type="dxa"/>
            <w:vMerge w:val="restart"/>
          </w:tcPr>
          <w:p w14:paraId="243E7D6B" w14:textId="77777777" w:rsidR="002714AA" w:rsidRDefault="005E70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988" w:type="dxa"/>
            <w:vMerge w:val="restart"/>
          </w:tcPr>
          <w:p w14:paraId="0C5E4079" w14:textId="77777777" w:rsidR="002714AA" w:rsidRDefault="005E70B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Машинист технологических насосов </w:t>
            </w:r>
          </w:p>
        </w:tc>
        <w:tc>
          <w:tcPr>
            <w:tcW w:w="2258" w:type="dxa"/>
            <w:vMerge w:val="restart"/>
          </w:tcPr>
          <w:p w14:paraId="16DC2A31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 час. </w:t>
            </w:r>
          </w:p>
        </w:tc>
        <w:tc>
          <w:tcPr>
            <w:tcW w:w="2268" w:type="dxa"/>
            <w:vMerge w:val="restart"/>
          </w:tcPr>
          <w:p w14:paraId="174B512D" w14:textId="77777777" w:rsidR="002714AA" w:rsidRDefault="005E70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1500</w:t>
            </w:r>
          </w:p>
        </w:tc>
      </w:tr>
    </w:tbl>
    <w:p w14:paraId="294826F0" w14:textId="47A635BD" w:rsidR="002714AA" w:rsidRDefault="002714A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00A8088" w14:textId="3FD6E921" w:rsidR="002714AA" w:rsidRDefault="005E70B0">
      <w:pPr>
        <w:tabs>
          <w:tab w:val="left" w:pos="567"/>
          <w:tab w:val="left" w:pos="8347"/>
        </w:tabs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sectPr w:rsidR="002714AA">
      <w:type w:val="continuous"/>
      <w:pgSz w:w="11906" w:h="16838"/>
      <w:pgMar w:top="284" w:right="991" w:bottom="142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0E7F" w14:textId="77777777" w:rsidR="00A404C1" w:rsidRDefault="00A404C1">
      <w:pPr>
        <w:spacing w:after="0" w:line="240" w:lineRule="auto"/>
      </w:pPr>
      <w:r>
        <w:separator/>
      </w:r>
    </w:p>
  </w:endnote>
  <w:endnote w:type="continuationSeparator" w:id="0">
    <w:p w14:paraId="6C73A461" w14:textId="77777777" w:rsidR="00A404C1" w:rsidRDefault="00A4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9081" w14:textId="77777777" w:rsidR="00A404C1" w:rsidRDefault="00A404C1">
      <w:pPr>
        <w:spacing w:after="0" w:line="240" w:lineRule="auto"/>
      </w:pPr>
      <w:r>
        <w:separator/>
      </w:r>
    </w:p>
  </w:footnote>
  <w:footnote w:type="continuationSeparator" w:id="0">
    <w:p w14:paraId="21D4FCB8" w14:textId="77777777" w:rsidR="00A404C1" w:rsidRDefault="00A4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456A"/>
    <w:multiLevelType w:val="hybridMultilevel"/>
    <w:tmpl w:val="7D84B50A"/>
    <w:lvl w:ilvl="0" w:tplc="C7766C5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9908345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plc="26248F6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plc="F9D03ED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plc="FABA4B3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plc="7BC240D2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plc="496AC2B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plc="98D24B9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plc="11AC6E4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25D8E"/>
    <w:multiLevelType w:val="hybridMultilevel"/>
    <w:tmpl w:val="B5C279B4"/>
    <w:lvl w:ilvl="0" w:tplc="4D02C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244AECE">
      <w:start w:val="1"/>
      <w:numFmt w:val="lowerLetter"/>
      <w:lvlText w:val="%2."/>
      <w:lvlJc w:val="left"/>
      <w:pPr>
        <w:ind w:left="1788" w:hanging="360"/>
      </w:pPr>
    </w:lvl>
    <w:lvl w:ilvl="2" w:tplc="C41AA5B4">
      <w:start w:val="1"/>
      <w:numFmt w:val="lowerRoman"/>
      <w:lvlText w:val="%3."/>
      <w:lvlJc w:val="right"/>
      <w:pPr>
        <w:ind w:left="2508" w:hanging="180"/>
      </w:pPr>
    </w:lvl>
    <w:lvl w:ilvl="3" w:tplc="73FCE3CC">
      <w:start w:val="1"/>
      <w:numFmt w:val="decimal"/>
      <w:lvlText w:val="%4."/>
      <w:lvlJc w:val="left"/>
      <w:pPr>
        <w:ind w:left="3228" w:hanging="360"/>
      </w:pPr>
    </w:lvl>
    <w:lvl w:ilvl="4" w:tplc="C4520978">
      <w:start w:val="1"/>
      <w:numFmt w:val="lowerLetter"/>
      <w:lvlText w:val="%5."/>
      <w:lvlJc w:val="left"/>
      <w:pPr>
        <w:ind w:left="3948" w:hanging="360"/>
      </w:pPr>
    </w:lvl>
    <w:lvl w:ilvl="5" w:tplc="A13ADF2A">
      <w:start w:val="1"/>
      <w:numFmt w:val="lowerRoman"/>
      <w:lvlText w:val="%6."/>
      <w:lvlJc w:val="right"/>
      <w:pPr>
        <w:ind w:left="4668" w:hanging="180"/>
      </w:pPr>
    </w:lvl>
    <w:lvl w:ilvl="6" w:tplc="0322989A">
      <w:start w:val="1"/>
      <w:numFmt w:val="decimal"/>
      <w:lvlText w:val="%7."/>
      <w:lvlJc w:val="left"/>
      <w:pPr>
        <w:ind w:left="5388" w:hanging="360"/>
      </w:pPr>
    </w:lvl>
    <w:lvl w:ilvl="7" w:tplc="B0EE4116">
      <w:start w:val="1"/>
      <w:numFmt w:val="lowerLetter"/>
      <w:lvlText w:val="%8."/>
      <w:lvlJc w:val="left"/>
      <w:pPr>
        <w:ind w:left="6108" w:hanging="360"/>
      </w:pPr>
    </w:lvl>
    <w:lvl w:ilvl="8" w:tplc="6FE8932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33459"/>
    <w:multiLevelType w:val="hybridMultilevel"/>
    <w:tmpl w:val="D0CA8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0007C"/>
    <w:multiLevelType w:val="hybridMultilevel"/>
    <w:tmpl w:val="0AD8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3D04"/>
    <w:multiLevelType w:val="hybridMultilevel"/>
    <w:tmpl w:val="61CE9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01243">
    <w:abstractNumId w:val="1"/>
  </w:num>
  <w:num w:numId="2" w16cid:durableId="608855093">
    <w:abstractNumId w:val="0"/>
  </w:num>
  <w:num w:numId="3" w16cid:durableId="473524303">
    <w:abstractNumId w:val="4"/>
  </w:num>
  <w:num w:numId="4" w16cid:durableId="1226798009">
    <w:abstractNumId w:val="3"/>
  </w:num>
  <w:num w:numId="5" w16cid:durableId="38719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4AA"/>
    <w:rsid w:val="00025A1C"/>
    <w:rsid w:val="000A33E4"/>
    <w:rsid w:val="00110335"/>
    <w:rsid w:val="00111F07"/>
    <w:rsid w:val="00147D9D"/>
    <w:rsid w:val="0016433C"/>
    <w:rsid w:val="00193C61"/>
    <w:rsid w:val="001D0604"/>
    <w:rsid w:val="001E12B1"/>
    <w:rsid w:val="00213F3C"/>
    <w:rsid w:val="002310BE"/>
    <w:rsid w:val="002714AA"/>
    <w:rsid w:val="00281893"/>
    <w:rsid w:val="00290E75"/>
    <w:rsid w:val="002C6081"/>
    <w:rsid w:val="003663B9"/>
    <w:rsid w:val="003C087B"/>
    <w:rsid w:val="003C09E0"/>
    <w:rsid w:val="00406D2C"/>
    <w:rsid w:val="00442BCF"/>
    <w:rsid w:val="00485672"/>
    <w:rsid w:val="004B1241"/>
    <w:rsid w:val="004D6CED"/>
    <w:rsid w:val="00500D43"/>
    <w:rsid w:val="00502D94"/>
    <w:rsid w:val="00510283"/>
    <w:rsid w:val="005225AF"/>
    <w:rsid w:val="00573E96"/>
    <w:rsid w:val="00585052"/>
    <w:rsid w:val="005B560A"/>
    <w:rsid w:val="005E70B0"/>
    <w:rsid w:val="006305BE"/>
    <w:rsid w:val="00634835"/>
    <w:rsid w:val="00640535"/>
    <w:rsid w:val="00667338"/>
    <w:rsid w:val="00691630"/>
    <w:rsid w:val="006D692D"/>
    <w:rsid w:val="007073EA"/>
    <w:rsid w:val="00743C96"/>
    <w:rsid w:val="00747699"/>
    <w:rsid w:val="007617BE"/>
    <w:rsid w:val="007729FA"/>
    <w:rsid w:val="007B36F8"/>
    <w:rsid w:val="007B6AB0"/>
    <w:rsid w:val="007E24AE"/>
    <w:rsid w:val="00821C33"/>
    <w:rsid w:val="00912766"/>
    <w:rsid w:val="0099588A"/>
    <w:rsid w:val="009A0EF0"/>
    <w:rsid w:val="009A5593"/>
    <w:rsid w:val="00A10293"/>
    <w:rsid w:val="00A22EB5"/>
    <w:rsid w:val="00A404C1"/>
    <w:rsid w:val="00A42F9D"/>
    <w:rsid w:val="00A633EE"/>
    <w:rsid w:val="00A7660A"/>
    <w:rsid w:val="00A76B04"/>
    <w:rsid w:val="00AC2BB6"/>
    <w:rsid w:val="00B32C01"/>
    <w:rsid w:val="00BF5292"/>
    <w:rsid w:val="00C026D8"/>
    <w:rsid w:val="00C0328D"/>
    <w:rsid w:val="00C467A5"/>
    <w:rsid w:val="00C941D4"/>
    <w:rsid w:val="00CA7660"/>
    <w:rsid w:val="00CF38D2"/>
    <w:rsid w:val="00D0534A"/>
    <w:rsid w:val="00D51930"/>
    <w:rsid w:val="00D64B26"/>
    <w:rsid w:val="00E0686B"/>
    <w:rsid w:val="00E11E3A"/>
    <w:rsid w:val="00E15F72"/>
    <w:rsid w:val="00E17C5A"/>
    <w:rsid w:val="00E32D13"/>
    <w:rsid w:val="00E70831"/>
    <w:rsid w:val="00E71B28"/>
    <w:rsid w:val="00E87EA1"/>
    <w:rsid w:val="00EA2C88"/>
    <w:rsid w:val="00EB12D2"/>
    <w:rsid w:val="00F817FF"/>
    <w:rsid w:val="00F96FAD"/>
    <w:rsid w:val="00FD51B9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175"/>
  <w15:docId w15:val="{33DCBCE2-8A02-40DA-8A62-80E606E9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af1">
    <w:name w:val="Основной текст_"/>
    <w:basedOn w:val="a0"/>
    <w:link w:val="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3">
    <w:name w:val="Основной текст5"/>
    <w:basedOn w:val="a"/>
    <w:link w:val="af1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af2">
    <w:name w:val="Основной текст + Полужирный"/>
    <w:basedOn w:val="af1"/>
    <w:rPr>
      <w:rFonts w:ascii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WW-2">
    <w:name w:val="WW-Основной текст 2"/>
    <w:basedOn w:val="a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No Spacing"/>
    <w:uiPriority w:val="1"/>
    <w:qFormat/>
    <w:pPr>
      <w:spacing w:after="0" w:line="240" w:lineRule="auto"/>
    </w:pPr>
  </w:style>
  <w:style w:type="character" w:customStyle="1" w:styleId="dropdown-user-namefirst-letter">
    <w:name w:val="dropdown-user-name__first-letter"/>
    <w:basedOn w:val="a0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customStyle="1" w:styleId="copyright-info">
    <w:name w:val="copyright-info"/>
    <w:basedOn w:val="a"/>
    <w:rsid w:val="005102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truda.ru/" TargetMode="External"/><Relationship Id="rId13" Type="http://schemas.openxmlformats.org/officeDocument/2006/relationships/hyperlink" Target="https://plus.1otruda.ru/" TargetMode="External"/><Relationship Id="rId18" Type="http://schemas.openxmlformats.org/officeDocument/2006/relationships/hyperlink" Target="https://plus.1otrud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us.1otruda.ru/" TargetMode="External"/><Relationship Id="rId12" Type="http://schemas.openxmlformats.org/officeDocument/2006/relationships/hyperlink" Target="https://plus.1otruda.ru/" TargetMode="External"/><Relationship Id="rId17" Type="http://schemas.openxmlformats.org/officeDocument/2006/relationships/hyperlink" Target="https://plus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1otru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1otrud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.1otruda.ru/" TargetMode="External"/><Relationship Id="rId10" Type="http://schemas.openxmlformats.org/officeDocument/2006/relationships/hyperlink" Target="https://plus.1otruda.ru/" TargetMode="External"/><Relationship Id="rId19" Type="http://schemas.openxmlformats.org/officeDocument/2006/relationships/hyperlink" Target="https://plus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1otruda.ru/" TargetMode="External"/><Relationship Id="rId14" Type="http://schemas.openxmlformats.org/officeDocument/2006/relationships/hyperlink" Target="https://plus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Безопасные Технологии</Company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Баранов</cp:lastModifiedBy>
  <cp:revision>61</cp:revision>
  <cp:lastPrinted>2022-09-14T08:18:00Z</cp:lastPrinted>
  <dcterms:created xsi:type="dcterms:W3CDTF">2018-10-23T10:01:00Z</dcterms:created>
  <dcterms:modified xsi:type="dcterms:W3CDTF">2025-04-02T08:10:00Z</dcterms:modified>
</cp:coreProperties>
</file>